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CFB" w:rsidRDefault="00001CF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01CFB" w:rsidRDefault="00001CFB">
      <w:pPr>
        <w:pStyle w:val="ConsPlusNormal"/>
        <w:outlineLvl w:val="0"/>
      </w:pPr>
    </w:p>
    <w:p w:rsidR="00001CFB" w:rsidRDefault="00001CFB">
      <w:pPr>
        <w:pStyle w:val="ConsPlusTitle"/>
        <w:jc w:val="center"/>
        <w:outlineLvl w:val="0"/>
      </w:pPr>
      <w:r>
        <w:t>ГУБЕРНАТОР ЛЕНИНГРАДСКОЙ ОБЛАСТИ</w:t>
      </w:r>
    </w:p>
    <w:p w:rsidR="00001CFB" w:rsidRDefault="00001CFB">
      <w:pPr>
        <w:pStyle w:val="ConsPlusTitle"/>
        <w:jc w:val="center"/>
      </w:pPr>
    </w:p>
    <w:p w:rsidR="00001CFB" w:rsidRDefault="00001CFB">
      <w:pPr>
        <w:pStyle w:val="ConsPlusTitle"/>
        <w:jc w:val="center"/>
      </w:pPr>
      <w:r>
        <w:t>ПОСТАНОВЛЕНИЕ</w:t>
      </w:r>
    </w:p>
    <w:p w:rsidR="00001CFB" w:rsidRDefault="00001CFB">
      <w:pPr>
        <w:pStyle w:val="ConsPlusTitle"/>
        <w:jc w:val="center"/>
      </w:pPr>
      <w:r>
        <w:t>от 2 июля 2025 г. N 87-пг</w:t>
      </w:r>
    </w:p>
    <w:p w:rsidR="00001CFB" w:rsidRDefault="00001CFB">
      <w:pPr>
        <w:pStyle w:val="ConsPlusTitle"/>
        <w:jc w:val="center"/>
      </w:pPr>
    </w:p>
    <w:p w:rsidR="00001CFB" w:rsidRDefault="00001CFB">
      <w:pPr>
        <w:pStyle w:val="ConsPlusTitle"/>
        <w:jc w:val="center"/>
      </w:pPr>
      <w:r>
        <w:t>ОБ УТВЕРЖДЕНИИ ЛИМИТОВ И КВОТ ДОБЫЧИ ОХОТНИЧЬИХ РЕСУРСОВ</w:t>
      </w:r>
    </w:p>
    <w:p w:rsidR="00001CFB" w:rsidRDefault="00001CFB">
      <w:pPr>
        <w:pStyle w:val="ConsPlusTitle"/>
        <w:jc w:val="center"/>
      </w:pPr>
      <w:r>
        <w:t>(БУРОГО МЕДВЕДЯ, БАРСУКА, ВЫДРЫ) В СЕЗОНЕ ОХОТЫ</w:t>
      </w:r>
    </w:p>
    <w:p w:rsidR="00001CFB" w:rsidRDefault="00001CFB">
      <w:pPr>
        <w:pStyle w:val="ConsPlusTitle"/>
        <w:jc w:val="center"/>
      </w:pPr>
      <w:r>
        <w:t>2025-2026 ГОДОВ НА ТЕРРИТОРИИ ЛЕНИНГРАДСКОЙ ОБЛАСТИ</w:t>
      </w:r>
    </w:p>
    <w:p w:rsidR="00001CFB" w:rsidRDefault="00001CFB">
      <w:pPr>
        <w:pStyle w:val="ConsPlusTitle"/>
        <w:jc w:val="center"/>
      </w:pPr>
      <w:r>
        <w:t>С 1 АВГУСТА 2025 ГОДА ДО 1 АВГУСТА 2026 ГОДА</w:t>
      </w:r>
    </w:p>
    <w:p w:rsidR="00001CFB" w:rsidRDefault="00001CF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01C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1CFB" w:rsidRDefault="00001CF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1CFB" w:rsidRDefault="00001CF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1CFB" w:rsidRDefault="00001C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1CFB" w:rsidRDefault="00001CF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Ленинградской области</w:t>
            </w:r>
          </w:p>
          <w:p w:rsidR="00001CFB" w:rsidRDefault="00001CFB">
            <w:pPr>
              <w:pStyle w:val="ConsPlusNormal"/>
              <w:jc w:val="center"/>
            </w:pPr>
            <w:r>
              <w:rPr>
                <w:color w:val="392C69"/>
              </w:rPr>
              <w:t>от 11.12.2025 N 154-пг)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1CFB" w:rsidRDefault="00001CFB">
            <w:pPr>
              <w:pStyle w:val="ConsPlusNormal"/>
            </w:pPr>
          </w:p>
        </w:tc>
      </w:tr>
    </w:tbl>
    <w:p w:rsidR="00001CFB" w:rsidRDefault="00001CFB">
      <w:pPr>
        <w:pStyle w:val="ConsPlusNormal"/>
        <w:ind w:firstLine="540"/>
        <w:jc w:val="both"/>
      </w:pPr>
    </w:p>
    <w:p w:rsidR="00001CFB" w:rsidRDefault="00001CF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24 июля 2009 года N 209-ФЗ "Об охоте и о сохранении охотничьих ресурсов и о внесении изменений в отдельные законодательные акты Российской Федерации", приказами Министерства природных ресурсов и экологии Российской Федерации от 27 января 2022 года </w:t>
      </w:r>
      <w:hyperlink r:id="rId7">
        <w:r>
          <w:rPr>
            <w:color w:val="0000FF"/>
          </w:rPr>
          <w:t>N 49</w:t>
        </w:r>
      </w:hyperlink>
      <w:r>
        <w:t xml:space="preserve"> "Об утверждении нормативов допустимого изъятия охотничьих ресурсов, нормативов биотехнических мероприятий и о признании утратившим силу приказа Министерства природных ресурсов и экологии Российской Федерации от 25 ноября 2020 года N 965" и от 27 ноября 2020 года </w:t>
      </w:r>
      <w:hyperlink r:id="rId8">
        <w:r>
          <w:rPr>
            <w:color w:val="0000FF"/>
          </w:rPr>
          <w:t>N 981</w:t>
        </w:r>
      </w:hyperlink>
      <w:r>
        <w:t xml:space="preserve"> "Об утверждении Порядка подготовки, принятия документа об утверждении лимита добычи охотничьих ресурсов, внесения в него изменений и требований к его содержанию и составу", заключением экспертной комиссии государственной экологической экспертизы от 11 июня 2025 года N 47-2-0003П-25 (утверждено распоряжением Комитета по природным ресурсам Ленинградской области от 16 июня 2025 года N 1627):</w:t>
      </w:r>
    </w:p>
    <w:p w:rsidR="00001CFB" w:rsidRDefault="00001CFB">
      <w:pPr>
        <w:pStyle w:val="ConsPlusNormal"/>
        <w:spacing w:before="220"/>
        <w:ind w:firstLine="540"/>
        <w:jc w:val="both"/>
      </w:pPr>
      <w:r>
        <w:t>1. Утвердить лимит добычи охотничьих ресурсов (бурого медведя) в сезоне охоты 2025-2026 годов на территории Ленинградской области с 1 августа 2025 года до 1 августа 2026 года в количестве 703 особи.</w:t>
      </w:r>
    </w:p>
    <w:p w:rsidR="00001CFB" w:rsidRDefault="00001CFB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42">
        <w:r>
          <w:rPr>
            <w:color w:val="0000FF"/>
          </w:rPr>
          <w:t>квоты</w:t>
        </w:r>
      </w:hyperlink>
      <w:r>
        <w:t xml:space="preserve"> добычи охотничьих ресурсов (бурого медведя) для каждого охотничьего угодья в сезоне охоты 2025-2026 годов на территории Ленинградской области с 1 августа 2025 года до 1 августа 2026 года согласно приложению 1.</w:t>
      </w:r>
    </w:p>
    <w:p w:rsidR="00001CFB" w:rsidRDefault="00001CFB">
      <w:pPr>
        <w:pStyle w:val="ConsPlusNormal"/>
        <w:spacing w:before="220"/>
        <w:ind w:firstLine="540"/>
        <w:jc w:val="both"/>
      </w:pPr>
      <w:r>
        <w:t>3. Утвердить лимит добычи охотничьих ресурсов (барсука) в сезоне охоты 2025-2026 годов на территории Ленинградской области с 1 августа 2025 года до 1 августа 2026 года в количестве 211 особей.</w:t>
      </w:r>
    </w:p>
    <w:p w:rsidR="00001CFB" w:rsidRDefault="00001CFB">
      <w:pPr>
        <w:pStyle w:val="ConsPlusNormal"/>
        <w:spacing w:before="220"/>
        <w:ind w:firstLine="540"/>
        <w:jc w:val="both"/>
      </w:pPr>
      <w:r>
        <w:t xml:space="preserve">4. Утвердить </w:t>
      </w:r>
      <w:hyperlink w:anchor="P538">
        <w:r>
          <w:rPr>
            <w:color w:val="0000FF"/>
          </w:rPr>
          <w:t>квоты</w:t>
        </w:r>
      </w:hyperlink>
      <w:r>
        <w:t xml:space="preserve"> добычи охотничьих ресурсов (барсука) для каждого охотничьего угодья в сезоне охоты 2025-2026 годов на территории Ленинградской области с 1 августа 2025 года до 1 августа 2026 года согласно приложению 2.</w:t>
      </w:r>
    </w:p>
    <w:p w:rsidR="00001CFB" w:rsidRDefault="00001CFB">
      <w:pPr>
        <w:pStyle w:val="ConsPlusNormal"/>
        <w:spacing w:before="220"/>
        <w:ind w:firstLine="540"/>
        <w:jc w:val="both"/>
      </w:pPr>
      <w:r>
        <w:t>5. Утвердить лимит добычи охотничьих ресурсов (выдры) в сезоне охоты 2025-2026 годов на территории Ленинградской области с 1 августа 2025 года до 1 августа 2026 года в количестве 16 особей.</w:t>
      </w:r>
    </w:p>
    <w:p w:rsidR="00001CFB" w:rsidRDefault="00001CFB">
      <w:pPr>
        <w:pStyle w:val="ConsPlusNormal"/>
        <w:spacing w:before="220"/>
        <w:ind w:firstLine="540"/>
        <w:jc w:val="both"/>
      </w:pPr>
      <w:r>
        <w:t xml:space="preserve">6. Утвердить </w:t>
      </w:r>
      <w:hyperlink w:anchor="P877">
        <w:r>
          <w:rPr>
            <w:color w:val="0000FF"/>
          </w:rPr>
          <w:t>квоты</w:t>
        </w:r>
      </w:hyperlink>
      <w:r>
        <w:t xml:space="preserve"> добычи охотничьих ресурсов (выдры) для каждого охотничьего угодья в сезоне охоты 2025-2026 годов на территории Ленинградской области с 1 августа 2025 года до 1 августа 2026 года согласно приложению 3.</w:t>
      </w:r>
    </w:p>
    <w:p w:rsidR="00001CFB" w:rsidRDefault="00001CFB">
      <w:pPr>
        <w:pStyle w:val="ConsPlusNormal"/>
        <w:spacing w:before="220"/>
        <w:ind w:firstLine="540"/>
        <w:jc w:val="both"/>
      </w:pPr>
      <w:r>
        <w:t xml:space="preserve">7. Комитету по охране, контролю и регулированию использования объектов животного мира </w:t>
      </w:r>
      <w:r>
        <w:lastRenderedPageBreak/>
        <w:t>Ленинградской области обеспечить проведение мероприятий по выдаче разрешений на добычу охотничьих ресурсов (бурого медведя, барсука, выдры).</w:t>
      </w:r>
    </w:p>
    <w:p w:rsidR="00001CFB" w:rsidRDefault="00001CFB">
      <w:pPr>
        <w:pStyle w:val="ConsPlusNormal"/>
        <w:spacing w:before="220"/>
        <w:ind w:firstLine="540"/>
        <w:jc w:val="both"/>
      </w:pPr>
      <w:r>
        <w:t>8. Контроль за исполнением постановления возложить на председателя комитета по охране, контролю и регулированию использования объектов животного мира Ленинградской области.</w:t>
      </w:r>
    </w:p>
    <w:p w:rsidR="00001CFB" w:rsidRDefault="00001CFB">
      <w:pPr>
        <w:pStyle w:val="ConsPlusNormal"/>
        <w:spacing w:before="220"/>
        <w:ind w:firstLine="540"/>
        <w:jc w:val="both"/>
      </w:pPr>
      <w:r>
        <w:t>9. Настоящее постановление вступает в силу через 10 дней после официального опубликования.</w:t>
      </w:r>
    </w:p>
    <w:p w:rsidR="00001CFB" w:rsidRDefault="00001CFB">
      <w:pPr>
        <w:pStyle w:val="ConsPlusNormal"/>
        <w:ind w:firstLine="540"/>
        <w:jc w:val="both"/>
      </w:pPr>
    </w:p>
    <w:p w:rsidR="00001CFB" w:rsidRDefault="00001CFB">
      <w:pPr>
        <w:pStyle w:val="ConsPlusNormal"/>
        <w:jc w:val="right"/>
      </w:pPr>
      <w:r>
        <w:t>Исполняющий обязанности</w:t>
      </w:r>
    </w:p>
    <w:p w:rsidR="00001CFB" w:rsidRDefault="00001CFB">
      <w:pPr>
        <w:pStyle w:val="ConsPlusNormal"/>
        <w:jc w:val="right"/>
      </w:pPr>
      <w:r>
        <w:t>Губернатора Ленинградской области</w:t>
      </w:r>
    </w:p>
    <w:p w:rsidR="00001CFB" w:rsidRDefault="00001CFB">
      <w:pPr>
        <w:pStyle w:val="ConsPlusNormal"/>
        <w:jc w:val="right"/>
      </w:pPr>
      <w:r>
        <w:t>Первый заместитель Председателя</w:t>
      </w:r>
    </w:p>
    <w:p w:rsidR="00001CFB" w:rsidRDefault="00001CFB">
      <w:pPr>
        <w:pStyle w:val="ConsPlusNormal"/>
        <w:jc w:val="right"/>
      </w:pPr>
      <w:r>
        <w:t>Правительства Ленинградской области -</w:t>
      </w:r>
    </w:p>
    <w:p w:rsidR="00001CFB" w:rsidRDefault="00001CFB">
      <w:pPr>
        <w:pStyle w:val="ConsPlusNormal"/>
        <w:jc w:val="right"/>
      </w:pPr>
      <w:r>
        <w:t>председатель комитета финансов</w:t>
      </w:r>
    </w:p>
    <w:p w:rsidR="00001CFB" w:rsidRDefault="00001CFB">
      <w:pPr>
        <w:pStyle w:val="ConsPlusNormal"/>
        <w:jc w:val="right"/>
      </w:pPr>
      <w:r>
        <w:t>Р.Марков</w:t>
      </w:r>
    </w:p>
    <w:p w:rsidR="00001CFB" w:rsidRDefault="00001CFB">
      <w:pPr>
        <w:pStyle w:val="ConsPlusNormal"/>
      </w:pPr>
    </w:p>
    <w:p w:rsidR="00001CFB" w:rsidRDefault="00001CFB">
      <w:pPr>
        <w:pStyle w:val="ConsPlusNormal"/>
      </w:pPr>
    </w:p>
    <w:p w:rsidR="00001CFB" w:rsidRDefault="00001CFB">
      <w:pPr>
        <w:pStyle w:val="ConsPlusNormal"/>
      </w:pPr>
    </w:p>
    <w:p w:rsidR="00001CFB" w:rsidRDefault="00001CFB">
      <w:pPr>
        <w:pStyle w:val="ConsPlusNormal"/>
      </w:pPr>
    </w:p>
    <w:p w:rsidR="00001CFB" w:rsidRDefault="00001CFB">
      <w:pPr>
        <w:pStyle w:val="ConsPlusNormal"/>
      </w:pPr>
    </w:p>
    <w:p w:rsidR="00001CFB" w:rsidRDefault="00001CFB">
      <w:pPr>
        <w:pStyle w:val="ConsPlusNormal"/>
        <w:jc w:val="right"/>
        <w:outlineLvl w:val="0"/>
      </w:pPr>
      <w:r>
        <w:t>УТВЕРЖДЕНЫ</w:t>
      </w:r>
    </w:p>
    <w:p w:rsidR="00001CFB" w:rsidRDefault="00001CFB">
      <w:pPr>
        <w:pStyle w:val="ConsPlusNormal"/>
        <w:jc w:val="right"/>
      </w:pPr>
      <w:r>
        <w:t>постановлением Губернатора</w:t>
      </w:r>
    </w:p>
    <w:p w:rsidR="00001CFB" w:rsidRDefault="00001CFB">
      <w:pPr>
        <w:pStyle w:val="ConsPlusNormal"/>
        <w:jc w:val="right"/>
      </w:pPr>
      <w:r>
        <w:t>Ленинградской области</w:t>
      </w:r>
    </w:p>
    <w:p w:rsidR="00001CFB" w:rsidRDefault="00001CFB">
      <w:pPr>
        <w:pStyle w:val="ConsPlusNormal"/>
        <w:jc w:val="right"/>
      </w:pPr>
      <w:r>
        <w:t>от 02.07.2025 N 87-пг</w:t>
      </w:r>
    </w:p>
    <w:p w:rsidR="00001CFB" w:rsidRDefault="00001CFB">
      <w:pPr>
        <w:pStyle w:val="ConsPlusNormal"/>
        <w:jc w:val="right"/>
      </w:pPr>
      <w:r>
        <w:t>(приложение 1)</w:t>
      </w:r>
    </w:p>
    <w:p w:rsidR="00001CFB" w:rsidRDefault="00001CFB">
      <w:pPr>
        <w:pStyle w:val="ConsPlusNormal"/>
        <w:jc w:val="center"/>
      </w:pPr>
    </w:p>
    <w:p w:rsidR="00001CFB" w:rsidRDefault="00001CFB">
      <w:pPr>
        <w:pStyle w:val="ConsPlusTitle"/>
        <w:jc w:val="center"/>
      </w:pPr>
      <w:bookmarkStart w:id="0" w:name="P42"/>
      <w:bookmarkEnd w:id="0"/>
      <w:r>
        <w:t>КВОТЫ</w:t>
      </w:r>
    </w:p>
    <w:p w:rsidR="00001CFB" w:rsidRDefault="00001CFB">
      <w:pPr>
        <w:pStyle w:val="ConsPlusTitle"/>
        <w:jc w:val="center"/>
      </w:pPr>
      <w:r>
        <w:t>ДОБЫЧИ ОХОТНИЧЬИХ РЕСУРСОВ (БУРОГО МЕДВЕДЯ)</w:t>
      </w:r>
    </w:p>
    <w:p w:rsidR="00001CFB" w:rsidRDefault="00001CFB">
      <w:pPr>
        <w:pStyle w:val="ConsPlusTitle"/>
        <w:jc w:val="center"/>
      </w:pPr>
      <w:r>
        <w:t>ДЛЯ КАЖДОГО ОХОТНИЧЬЕГО УГОДЬЯ В СЕЗОНЕ</w:t>
      </w:r>
    </w:p>
    <w:p w:rsidR="00001CFB" w:rsidRDefault="00001CFB">
      <w:pPr>
        <w:pStyle w:val="ConsPlusTitle"/>
        <w:jc w:val="center"/>
      </w:pPr>
      <w:r>
        <w:t>ОХОТЫ 2025-2026 ГОДОВ НА ТЕРРИТОРИИ</w:t>
      </w:r>
    </w:p>
    <w:p w:rsidR="00001CFB" w:rsidRDefault="00001CFB">
      <w:pPr>
        <w:pStyle w:val="ConsPlusTitle"/>
        <w:jc w:val="center"/>
      </w:pPr>
      <w:r>
        <w:t>ЛЕНИНГРАДСКОЙ ОБЛАСТИ</w:t>
      </w:r>
    </w:p>
    <w:p w:rsidR="00001CFB" w:rsidRDefault="00001CFB">
      <w:pPr>
        <w:pStyle w:val="ConsPlusTitle"/>
        <w:jc w:val="center"/>
      </w:pPr>
      <w:r>
        <w:t>С 1 АВГУСТА 2025 ГОДА ДО 1 АВГУСТА 2026 ГОДА</w:t>
      </w:r>
    </w:p>
    <w:p w:rsidR="00001CFB" w:rsidRDefault="00001CFB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6236"/>
        <w:gridCol w:w="1984"/>
      </w:tblGrid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  <w:jc w:val="center"/>
            </w:pPr>
            <w:r>
              <w:t>Административный район, округ, организация, осуществляющая пользование охотничьими ресурсами, участок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Квота добычи охотничьих ресурсов, особей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  <w:outlineLvl w:val="1"/>
            </w:pPr>
            <w:r>
              <w:t>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105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ЛООО "Охотничье-рыболовный клуб "Турандинский" (уч. 2)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6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"Вымпел" (уч. 1)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6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НП "Охотхозяйство "Радогощинское" (уч. Красноборский)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НП "Русская охота", Бокситогорский район (уч. Колбеки)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10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"Общество охотников и рыболовов Бокситогорского муниципального района Ленинградской области" (уч. Бокситогорский)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30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НП "Вепское охотхозяйство" (уч. Радогощинский)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lastRenderedPageBreak/>
              <w:t>1.7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"Лопастино" (уч. Лопастино)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"Экотрейд" (уч. Ефимовский)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15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НО "Союз по охоте, отлову и отстрелу диких животных "Калинецкие дали" (уч. Калинецкий)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"Традиции русской охоты" (уч. Вепсский лес)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НП "Клуб охотников и рыболовов "Природа" (уч. Бокситогорский)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6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  <w:outlineLvl w:val="1"/>
            </w:pPr>
            <w:r>
              <w:t>2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18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РОО "Клуб охотников "Природа" (уч. 1)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РОО "Клуб охотников "Природа" (уч. 2)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РОО "Клуб охотников "Природа" (уч. 3)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РОО "Возрождение традиций русской классической охоты" (уч. Селище)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  <w:outlineLvl w:val="1"/>
            </w:pPr>
            <w:r>
              <w:t>3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Волховский район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37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"Ленинградское общество охотников и рыболовов" (уч. 11)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"Ленинградское общество охотников и рыболовов" (уч. 12)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"Ленинградское общество охотников и рыболовов" (уч. 1)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"Ленинградское общество охотников и рыболовов" (уч. 5)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"Ленинградское общество охотников и рыболовов" (уч. 6)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6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"Ленинградское общество охотников и рыболовов" (уч. 7)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3.7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"Ленинградское общество охотников и рыболовов" (уч. 2)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3.8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"Производственно-коммерческая фирма "Слана" (уч. 3)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4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3.9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 Волховского района Ленинградской области "Охотничье-рыболовный Клуб "Волхов-ВАЗ" (уч. 4)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3.10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"Охотничье рыболовное хозяйство "Динамо" (уч. 8)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3.11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"Охотничье рыболовное хозяйство "Динамо" (уч. 9)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3.12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"Охотничье-рыболовное хозяйство "Судотехнология" (уч. Новоладожский)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3.13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"Охотничье хозяйство "Загубье" (уч. Загубье)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3.14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"Охотничье хозяйство "Пашское" (уч. Соколий Мох)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3.15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"Велес-Волхов" (уч. Сторожно)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3.16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"Велес-Кондега" (уч. Кондежский)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6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  <w:outlineLvl w:val="1"/>
            </w:pPr>
            <w:r>
              <w:lastRenderedPageBreak/>
              <w:t>4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Межрегиональное отделение военно-охотничьего общества общероссийской спортивной общественной организации (уч. Ржевский)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  <w:outlineLvl w:val="1"/>
            </w:pPr>
            <w:r>
              <w:t>5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Выборгский район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"Ленинградское общество охотников и рыболовов" (уч. 6)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6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Межрегиональное отделение военно-охотничьего общества общероссийской спортивной общественной организации (уч. Бобочинский)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"Охотхозяйство "Гончаровское" (уч. 5)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Ассоциация по дичеразведению в Ленинградской области "Эльдорадо" (уч. Красносокольский)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Ассоциация по дичеразведению в Ленинградской области "Эльдорадо" (уч. Озерское)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5.6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АО "Лесной комплекс" (уч. Зайцево)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4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5.7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"Приграничное охотничье хозяйство" (уч. Приграничный)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5.8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"Фактория" (уч. Кондратьевский)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5.9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РОООиР ЛО "Охота на Карельском" (уч. 4)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5.10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Общедоступные охотничьи угодья (уч. в районе Госграницы - Сайменский канал - Выборг)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  <w:outlineLvl w:val="1"/>
            </w:pPr>
            <w:r>
              <w:t>6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Гатчинский округ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ФБУ "СПбНИИЛХ" (участки 1, 2, 3)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5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ЛОРОО "Клуб охотников и рыболовов "Возрождение" (территория 2)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15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"Чащинский лесопункт охота" (уч. Север Мшинского болота)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  <w:outlineLvl w:val="1"/>
            </w:pPr>
            <w:r>
              <w:t>7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27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"Ленинградское общество охотников и рыболовов" (уч. 3)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9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Межрегиональное отделение военно-охотничьего общества общероссийской спортивной общественной организации (уч. 1)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7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Межрегиональное отделение военно-охотничьего общества общероссийской спортивной общественной организации (уч. 4)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7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Межрегиональное отделение военно-охотничьего общества общероссийской спортивной общественной организации (уч. 5)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"Охотничье рыболовное хозяйство "Динамо" (уч. 2)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  <w:outlineLvl w:val="1"/>
            </w:pPr>
            <w:r>
              <w:lastRenderedPageBreak/>
              <w:t>8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Киришский район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30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НП "Кордон" (уч. Киришский)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30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  <w:outlineLvl w:val="1"/>
            </w:pPr>
            <w:r>
              <w:t>9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Кировский район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16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"Ленинградское общество охотников и рыболовов" (уч. 1)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"Ленинградское общество охотников и рыболовов" (уч. 3)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"Ленинградское общество охотников и рыболовов" (уч. 4)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5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9.4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"Охотничье рыболовное хозяйство "Динамо" (уч. 2)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9.5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 "Охотничье-рыболовный клуб "Ладога" (уч. Кабона)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  <w:outlineLvl w:val="1"/>
            </w:pPr>
            <w:r>
              <w:t>10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85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"Ленинградское общество охотников и рыболовов" (уч. 1)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7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"Ленинградское общество охотников и рыболовов" (уч. 10)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4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"Ленинградское общество охотников и рыболовов" (уч. 11)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7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"Русская охота" (уч. 4)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9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10.5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"Егерь мастер" (уч. 8)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5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10.6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"Охотничий клуб "Фауна" (уч. Андреевский)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10.7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"Охотничий клуб "Фауна" (уч. Кондушский)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7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10.8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"Ферма" (уч. Приозерский)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8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10.9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"Охотничий клуб "Свирь" (уч. Царский Мох)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14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10.10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"Эльк-парк" (уч. Алеховщинский)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4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10.11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"Эльк-парк" (уч. Савозерский)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4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10.12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"Эльк-парк" (уч. Тервенеческий)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10.13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"ЛАВИСС" (уч. Мандрогский)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10.14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"Велес-Волхов" (уч. Доможирово)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10.15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СПбОО "Клуб любителей охоты и рыбалки" (уч. 2)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4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10.16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Общедоступные охотничьи угодья (уч. в северной части района)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  <w:outlineLvl w:val="1"/>
            </w:pPr>
            <w:r>
              <w:t>11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"Ленинградское общество охотников и рыболовов" (уч. 1)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"Ленинградское общество охотников и рыболовов" (уч. 3)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11.3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"Ленинградское общество охотников и рыболовов" (уч. 4)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11.4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 xml:space="preserve">Межрегиональное отделение военно-охотничьего общества </w:t>
            </w:r>
            <w:r>
              <w:lastRenderedPageBreak/>
              <w:t>общероссийской спортивной общественной организации (уч. 4)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lastRenderedPageBreak/>
              <w:t>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lastRenderedPageBreak/>
              <w:t>11.5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"Тисс" (уч. Ломоносовский)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11.6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"Копорское охотхозяйство" (уч. Копорский)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11.7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Общедоступные охотничьи угодья (район г. Красное Село)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  <w:outlineLvl w:val="1"/>
            </w:pPr>
            <w:r>
              <w:t>12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Лужский район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63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"Ленинградское общество охотников и рыболовов" (уч. Бебро)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"Ленинградское общество охотников и рыболовов" (уч. 2)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9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12.3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"Ленинградское общество охотников и рыболовов" (уч. 3)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4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12.4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"Ленинградское общество охотников и рыболовов" (уч. 4)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7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12.5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"Ленинградское общество охотников и рыболовов" (уч. 6)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12.6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Межрегиональное отделение военно-охотничьего общества общероссийской спортивной общественной организации (уч. Мичуринское)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12.7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"Ранчо-охота" (уч. 1)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10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12.8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"Национальный дендропарк" (уч. Белая Горка)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12.9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"Национальный дендропарк" (уч. Заполье)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12.10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АО "Племенной завод "Рапти" (уч. Толмачево)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5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12.11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Общедоступные охотничьи угодья (уч. в северной части района)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6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  <w:outlineLvl w:val="1"/>
            </w:pPr>
            <w:r>
              <w:t>13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93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"Ленинградское общество охотников и рыболовов" (уч. 2)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5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"Ленинградское общество охотников и рыболовов" (уч. 3)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6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"Мандроги" (уч. 5)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5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13.4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 "Подпорожское районное общество охотников и рыболовов" (уч. Важинский)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10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13.5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 "Подпорожское районное общество охотников и рыболовов" (уч. Вознесенский)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19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13.6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 "Подпорожское районное общество охотников и рыболовов" (уч. Ивинский)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8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13.7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"Конди" (уч. Ладвинский)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13.8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"Лембо" (уч. Верхнеоятский)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10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13.9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СПбОО "Клуб любителей охоты и рыбалки" (уч. 4)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5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lastRenderedPageBreak/>
              <w:t>13.10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Общедоступные охотничьи угодья (уч. 1 к юго-востоку от Подпорожья)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19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13.11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Общедоступные охотничьи угодья (уч. 2 в районе пос. Игнатовское)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  <w:outlineLvl w:val="1"/>
            </w:pPr>
            <w:r>
              <w:t>14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18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Межрегиональное отделение военно-охотничьего общества общероссийской спортивной общественной организации (уч. Саперное)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14.2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 "Приозерское районное общество охотников и рыболовов" (уч. Приозерский)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10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14.3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АОР "Спортивно-охотничья база "Дружное" (уч. Ромашки)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14.4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"Яблоновское охотхозяйство" (уч. Яблоновский)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14.5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"Ирбис" (уч. Мичуринский)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14.6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МО Приозерский МР Ленинградской области "Мельниковское общество охоты и рыбной ловли" (уч. 1)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  <w:outlineLvl w:val="1"/>
            </w:pPr>
            <w:r>
              <w:t>15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РОО "Сланцевское общество охотников и рыболовов" (уч. Сланцевский)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16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15.2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"Альянс" (уч. Замошье)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15.3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"Альянс" (уч. Новосельский)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15.4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"Корсар" (уч. Самро)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15.5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"Охотничий Альянс" (уч. Нарвский)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  <w:outlineLvl w:val="1"/>
            </w:pPr>
            <w:r>
              <w:t>16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Тихвинский район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108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"Ленинградское общество охотников и рыболовов" (уч. 3)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19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Межрегиональное отделение военно-охотничьего общества общероссийской спортивной общественной организации (уч. Тихвинский)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9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16.3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НП "Русская охота", Тихвинский район (уч. Тихвинский)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10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16.4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"Лань" (уч. Ландский)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8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16.5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"АСК" (уч. Новоандреевский)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16.6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"Ленохота" (уч. Шугозерский)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9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16.7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"Природа" (уч. Пашозерский)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6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16.8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"Традиции русской охоты" (уч. Вепсский лес)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6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16.9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"Альянс 2008" (уч. Тутока)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lastRenderedPageBreak/>
              <w:t>16.10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"Петроградское общество охотников и рыболовов" (уч. Исаковский)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6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16.11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Общедоступные охотничьи угодья (уч. Капшинский)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15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16.12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Общедоступные охотничьи угодья (уч. Зеленецкие мхи)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16.13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Общедоступные охотничьи угодья (уч. район оз. Чаголинское)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16.14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Общедоступные охотничьи угодья (район пос. Заречье)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16.15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Общедоступные охотничьи угодья (район пос. Б. Палуя)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16.16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Общедоступные охотничьи угодья (район оз. Пичозеро)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16.17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Общедоступные охотничьи угодья (в районе пос. Шейкино)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  <w:outlineLvl w:val="1"/>
            </w:pPr>
            <w:r>
              <w:t>17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Тосненский район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"Ленинградское общество охотников и рыболовов" (уч. 5)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5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17.2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ФГБОУ ВО "Санкт-Петербургский государственный лесотехнический университет им. С.М.Кирова" (уч. 6)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5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17.3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"Фауна" (уч. 1)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17.4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"Фауна" (уч. 2)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17.5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"Фауна" (уч. 3)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17.6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"Фауна" (уч. 7)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17.7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"Фауна" (уч. 8)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17.8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"Царскосельский охотничий клуб" (уч. Васильевский)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17.9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"Спортивно-охотничье и рыболовное общество "Снайпер" (уч. Тельмановский)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17.10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"Охотничьи угодья "Ручьи" (уч. Ручьи)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7087" w:type="dxa"/>
            <w:gridSpan w:val="2"/>
          </w:tcPr>
          <w:p w:rsidR="00001CFB" w:rsidRDefault="00001CFB">
            <w:pPr>
              <w:pStyle w:val="ConsPlusNormal"/>
            </w:pPr>
            <w:r>
              <w:t>Итого по Ленинградской области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703</w:t>
            </w:r>
          </w:p>
        </w:tc>
      </w:tr>
    </w:tbl>
    <w:p w:rsidR="00001CFB" w:rsidRDefault="00001CFB">
      <w:pPr>
        <w:pStyle w:val="ConsPlusNormal"/>
        <w:jc w:val="right"/>
      </w:pPr>
    </w:p>
    <w:p w:rsidR="00001CFB" w:rsidRDefault="00001CFB">
      <w:pPr>
        <w:pStyle w:val="ConsPlusNormal"/>
        <w:ind w:firstLine="540"/>
        <w:jc w:val="both"/>
      </w:pPr>
      <w:r>
        <w:t>Примечание. В отношении иных территорий, являющихся средой обитания охотничьих ресурсов (бурого медведя), квоты не устанавливаются.</w:t>
      </w:r>
    </w:p>
    <w:p w:rsidR="00001CFB" w:rsidRDefault="00001CFB">
      <w:pPr>
        <w:pStyle w:val="ConsPlusNormal"/>
        <w:ind w:firstLine="540"/>
        <w:jc w:val="both"/>
      </w:pPr>
    </w:p>
    <w:p w:rsidR="00001CFB" w:rsidRDefault="00001CFB">
      <w:pPr>
        <w:pStyle w:val="ConsPlusNormal"/>
        <w:ind w:firstLine="540"/>
        <w:jc w:val="both"/>
      </w:pPr>
    </w:p>
    <w:p w:rsidR="00001CFB" w:rsidRDefault="00001CFB">
      <w:pPr>
        <w:pStyle w:val="ConsPlusNormal"/>
        <w:ind w:firstLine="540"/>
        <w:jc w:val="both"/>
      </w:pPr>
    </w:p>
    <w:p w:rsidR="00001CFB" w:rsidRDefault="00001CFB">
      <w:pPr>
        <w:pStyle w:val="ConsPlusNormal"/>
        <w:ind w:firstLine="540"/>
        <w:jc w:val="both"/>
      </w:pPr>
    </w:p>
    <w:p w:rsidR="00001CFB" w:rsidRDefault="00001CFB">
      <w:pPr>
        <w:pStyle w:val="ConsPlusNormal"/>
        <w:ind w:firstLine="540"/>
        <w:jc w:val="both"/>
      </w:pPr>
    </w:p>
    <w:p w:rsidR="00001CFB" w:rsidRDefault="00001CFB">
      <w:pPr>
        <w:pStyle w:val="ConsPlusNormal"/>
        <w:jc w:val="right"/>
        <w:outlineLvl w:val="0"/>
      </w:pPr>
      <w:r>
        <w:t>УТВЕРЖДЕНЫ</w:t>
      </w:r>
    </w:p>
    <w:p w:rsidR="00001CFB" w:rsidRDefault="00001CFB">
      <w:pPr>
        <w:pStyle w:val="ConsPlusNormal"/>
        <w:jc w:val="right"/>
      </w:pPr>
      <w:r>
        <w:t>постановлением Губернатора</w:t>
      </w:r>
    </w:p>
    <w:p w:rsidR="00001CFB" w:rsidRDefault="00001CFB">
      <w:pPr>
        <w:pStyle w:val="ConsPlusNormal"/>
        <w:jc w:val="right"/>
      </w:pPr>
      <w:r>
        <w:t>Ленинградской области</w:t>
      </w:r>
    </w:p>
    <w:p w:rsidR="00001CFB" w:rsidRDefault="00001CFB">
      <w:pPr>
        <w:pStyle w:val="ConsPlusNormal"/>
        <w:jc w:val="right"/>
      </w:pPr>
      <w:r>
        <w:t>от 02.07.2025 N 87-пг</w:t>
      </w:r>
    </w:p>
    <w:p w:rsidR="00001CFB" w:rsidRDefault="00001CFB">
      <w:pPr>
        <w:pStyle w:val="ConsPlusNormal"/>
        <w:jc w:val="right"/>
      </w:pPr>
      <w:r>
        <w:t>(приложение 2)</w:t>
      </w:r>
    </w:p>
    <w:p w:rsidR="00001CFB" w:rsidRDefault="00001CFB">
      <w:pPr>
        <w:pStyle w:val="ConsPlusNormal"/>
        <w:jc w:val="center"/>
      </w:pPr>
    </w:p>
    <w:p w:rsidR="00001CFB" w:rsidRDefault="00001CFB">
      <w:pPr>
        <w:pStyle w:val="ConsPlusTitle"/>
        <w:jc w:val="center"/>
      </w:pPr>
      <w:bookmarkStart w:id="1" w:name="P538"/>
      <w:bookmarkEnd w:id="1"/>
      <w:r>
        <w:t>КВОТЫ</w:t>
      </w:r>
    </w:p>
    <w:p w:rsidR="00001CFB" w:rsidRDefault="00001CFB">
      <w:pPr>
        <w:pStyle w:val="ConsPlusTitle"/>
        <w:jc w:val="center"/>
      </w:pPr>
      <w:r>
        <w:lastRenderedPageBreak/>
        <w:t>ДОБЫЧИ ОХОТНИЧЬИХ РЕСУРСОВ (БАРСУКА) ДЛЯ КАЖДОГО</w:t>
      </w:r>
    </w:p>
    <w:p w:rsidR="00001CFB" w:rsidRDefault="00001CFB">
      <w:pPr>
        <w:pStyle w:val="ConsPlusTitle"/>
        <w:jc w:val="center"/>
      </w:pPr>
      <w:r>
        <w:t>ОХОТНИЧЬЕГО УГОДЬЯ В СЕЗОНЕ ОХОТЫ 2025-2026 ГОДОВ</w:t>
      </w:r>
    </w:p>
    <w:p w:rsidR="00001CFB" w:rsidRDefault="00001CFB">
      <w:pPr>
        <w:pStyle w:val="ConsPlusTitle"/>
        <w:jc w:val="center"/>
      </w:pPr>
      <w:r>
        <w:t>НА ТЕРРИТОРИИ ЛЕНИНГРАДСКОЙ ОБЛАСТИ</w:t>
      </w:r>
    </w:p>
    <w:p w:rsidR="00001CFB" w:rsidRDefault="00001CFB">
      <w:pPr>
        <w:pStyle w:val="ConsPlusTitle"/>
        <w:jc w:val="center"/>
      </w:pPr>
      <w:r>
        <w:t>С 1 АВГУСТА 2025 ГОДА ДО 1 АВГУСТА 2026 ГОДА</w:t>
      </w:r>
    </w:p>
    <w:p w:rsidR="00001CFB" w:rsidRDefault="00001CF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01C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1CFB" w:rsidRDefault="00001CF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1CFB" w:rsidRDefault="00001CF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1CFB" w:rsidRDefault="00001C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1CFB" w:rsidRDefault="00001CF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Ленинградской области</w:t>
            </w:r>
          </w:p>
          <w:p w:rsidR="00001CFB" w:rsidRDefault="00001CFB">
            <w:pPr>
              <w:pStyle w:val="ConsPlusNormal"/>
              <w:jc w:val="center"/>
            </w:pPr>
            <w:r>
              <w:rPr>
                <w:color w:val="392C69"/>
              </w:rPr>
              <w:t>от 11.12.2025 N 154-пг)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1CFB" w:rsidRDefault="00001CFB">
            <w:pPr>
              <w:pStyle w:val="ConsPlusNormal"/>
            </w:pPr>
          </w:p>
        </w:tc>
      </w:tr>
    </w:tbl>
    <w:p w:rsidR="00001CFB" w:rsidRDefault="00001CF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6236"/>
        <w:gridCol w:w="1984"/>
      </w:tblGrid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  <w:jc w:val="center"/>
            </w:pPr>
            <w:r>
              <w:t>Административный район, округ, организация, осуществляющая пользование охотничьими ресурсами, участок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Квота добычи охотничьих ресурсов, особей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  <w:outlineLvl w:val="1"/>
            </w:pPr>
            <w:r>
              <w:t>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НП "Охотхозяйство "Радогощинское" (уч. Красноборский)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НП "Русская охота" Бокситогорский район (уч. Колбеки)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"Общество охотников и рыболовов Бокситогорского муниципального района Ленинградской области" (уч. Бокситогорский)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НП "Вепское охотхозяйство" (уч. Радогощинский)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"Лопастино" (уч. Лопастино)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"Экотрейд" (уч. Ефимовский)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  <w:outlineLvl w:val="1"/>
            </w:pPr>
            <w:r>
              <w:t>2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7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РОО "Клуб охотников "Природа" (уч. 1)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РОО "Клуб охотников "Природа" (уч. 3)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5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  <w:outlineLvl w:val="1"/>
            </w:pPr>
            <w:r>
              <w:t>3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Волховский район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"Ленинградское общество охотников и рыболовов" (уч. 5)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"Ленинградское общество охотников и рыболовов" (уч. 6)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hyperlink r:id="rId10">
              <w:r>
                <w:rPr>
                  <w:color w:val="0000FF"/>
                </w:rPr>
                <w:t>3.3</w:t>
              </w:r>
            </w:hyperlink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"Охотничье рыболовное хозяйство "Динамо" (уч. 8)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hyperlink r:id="rId11">
              <w:r>
                <w:rPr>
                  <w:color w:val="0000FF"/>
                </w:rPr>
                <w:t>3.4</w:t>
              </w:r>
            </w:hyperlink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"Охотничье-рыболовное хозяйство "Судотехнология" (уч. Новоладожский)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hyperlink r:id="rId12">
              <w:r>
                <w:rPr>
                  <w:color w:val="0000FF"/>
                </w:rPr>
                <w:t>3.5</w:t>
              </w:r>
            </w:hyperlink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"Велес-Волхов" (уч. Сторожно)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hyperlink r:id="rId13">
              <w:r>
                <w:rPr>
                  <w:color w:val="0000FF"/>
                </w:rPr>
                <w:t>3.6</w:t>
              </w:r>
            </w:hyperlink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"Велес-Кондега" (уч. Кондежский)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  <w:outlineLvl w:val="1"/>
            </w:pPr>
            <w:r>
              <w:t>4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7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 xml:space="preserve">Межрегиональное отделение военно-охотничьего общества общероссийской спортивной общественной организации (уч. </w:t>
            </w:r>
            <w:r>
              <w:lastRenderedPageBreak/>
              <w:t>Ржевский)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lastRenderedPageBreak/>
              <w:t>4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lastRenderedPageBreak/>
              <w:t>4.2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"Охотничье хозяйство "Лемболовское" (уч. Елизаветинский)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РОО "Клуб охотников и рыболовов" Ленинградской области (уч. Осельки)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  <w:outlineLvl w:val="1"/>
            </w:pPr>
            <w:r>
              <w:t>5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Выборгский район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33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"Ленинградское общество охотников и рыболовов" (уч. 6)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14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Межрегиональная общественная организация охотников и рыболовов Ленинградской области и Санкт-Петербурга "Ленохота" (уч. 6 восточный)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Межрегиональная общественная организация охотников и рыболовов Ленинградской области и Санкт-Петербурга "Ленохота" (уч. 6 западный)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Межрегиональное отделение военно-охотничьего общества общероссийской спортивной общественной организации (уч. Бобочинский)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Межрегиональное отделение военно-охотничьего общества общероссийской спортивной общественной организации (уч. Ермиловский)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5.6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"Охотхозяйство "Гончаровское" (уч. 5)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5.7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Ассоциация по дичеразведению в Ленинградской области "Эльдорадо" (уч. Красносокольский)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5.8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Ассоциация по дичеразведению в Ленинградской области "Эльдорадо" (уч. Озерское)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5.9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АО "Лесной комплекс" (уч. Зайцево)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5.10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"Приграничное охотничье хозяйство" (уч. Приграничный)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5.11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РОООиР ЛО "Охота на Карельском" (уч. 4)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5.12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Общедоступные охотничьи угодья (уч. Полянский)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5.13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Общедоступные охотничьи угодья (уч. в районе Госграницы - Сайменский канал - Выборг)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  <w:outlineLvl w:val="1"/>
            </w:pPr>
            <w:r>
              <w:t>6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Гатчинский округ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7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ЛОРОО "Клуб охотников и рыболовов "Возрождение" (территория 2)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7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  <w:outlineLvl w:val="1"/>
            </w:pPr>
            <w:r>
              <w:t>7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"Ленинградское общество охотников и рыболовов" (уч. 3)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4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 xml:space="preserve">Межрегиональное отделение военно-охотничьего общества </w:t>
            </w:r>
            <w:r>
              <w:lastRenderedPageBreak/>
              <w:t>общероссийской спортивной общественной организации (уч. 1)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lastRenderedPageBreak/>
              <w:t>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lastRenderedPageBreak/>
              <w:t>7.3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Межрегиональное отделение военно-охотничьего общества общероссийской спортивной общественной организации (уч. 4)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Межрегиональное отделение военно-охотничьего общества общероссийской спортивной общественной организации (уч. 5)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"Охотничье рыболовное хозяйство "Динамо" (уч. 2)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  <w:outlineLvl w:val="1"/>
            </w:pPr>
            <w:r>
              <w:t>8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Киришский район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7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НП "Кордон" (уч. Киришский)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7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  <w:outlineLvl w:val="1"/>
            </w:pPr>
            <w:r>
              <w:t>9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Кировский район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"Ленинградское общество охотников и рыболовов" (уч. 1)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"Ленинградское общество охотников и рыболовов" (уч. 4)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"Охотничье рыболовное хозяйство "Динамо" (уч. 2)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  <w:outlineLvl w:val="1"/>
            </w:pPr>
            <w:r>
              <w:t>10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9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"Ферма" (уч. Пирозерский)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"Охотничий клуб "Свирь" (уч. Царский Мох)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"Эльк-парк" (уч. Алеховщинский)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"Эльк-парк" (уч. Савозерский)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10.5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"ЛАВИСС" (уч. Мандрогский)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10.6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СПбОО "Клуб любителей охоты и рыбалки" (уч. 2)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  <w:outlineLvl w:val="1"/>
            </w:pPr>
            <w:r>
              <w:t>11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9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"Ленинградское общество охотников и рыболовов" (уч. 1)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5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"Ленинградское общество охотников и рыболовов" (уч. 3)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11.3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"Ленинградское общество охотников и рыболовов" (уч. 4)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11.4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Межрегиональное отделение военно-охотничьего общества общероссийской спортивной общественной организации (уч. 4)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  <w:outlineLvl w:val="1"/>
            </w:pPr>
            <w:r>
              <w:t>12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Лужский район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17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"Ленинградское общество охотников и рыболовов" (уч. 3)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"Ленинградское общество охотников и рыболовов" (уч. 4)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12.3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"Ленинградское общество охотников и рыболовов" (уч. 6)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12.4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Межрегиональное отделение военно-охотничьего общества общероссийской спортивной общественной организации (уч. Мичуринское)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4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lastRenderedPageBreak/>
              <w:t>12.5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"Ранчо-охота" (уч. 1)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12.6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"Национальный дендропарк" (уч. Белая Горка)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12.7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АО "Племенной завод "Рапти" (уч. Толмачево)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12.8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Общедоступные охотничьи угодья (уч. в северной части района)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  <w:outlineLvl w:val="1"/>
            </w:pPr>
            <w:r>
              <w:t>13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4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"Мандроги" (уч. 5)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 "Подпорожское районное общество охотников и рыболовов" (уч. Вознесенский)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Общедоступные охотничьи угодья (уч. 1 к юго-востоку от Подпорожья)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  <w:outlineLvl w:val="1"/>
            </w:pPr>
            <w:r>
              <w:t>14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34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Межрегиональная общественная организация охотников и рыболовов Ленинградской области и Санкт-Петербурга "Ленохота" (уч. 2)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14.2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Межрегиональное отделение военно-охотничьего общества общероссийской спортивной общественной организации (уч. Саперное)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14.3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 "Приозерское районное общество охотников и рыболовов" (уч. Дымово)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14.4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 "Приозерское районное общество охотников и рыболовов" (уч. Приозерский)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10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14.5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"Велес Охота" (уч. Красноозёрный)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14.6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АОР "Спортивно-охотничья база "Дружное" (уч. Ромашки)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4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14.7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"Сосновское охотхозяйство" (уч. Колокольцево)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14.8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"Ирбис" (уч. Мичуринский)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14.9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ГБУ ЛО "Сосновское ГООХ" (уч. Сосновский)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14.10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МО Приозерский МР Ленинградской области "Мельниковское общество охоты и рыбной ловли" (уч. 1)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7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  <w:outlineLvl w:val="1"/>
            </w:pPr>
            <w:r>
              <w:t>15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9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РОО "Сланцевское общество охотников и рыболовов" (уч. Сланцевский)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15.2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"Корсар" (уч. Самро)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6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  <w:outlineLvl w:val="1"/>
            </w:pPr>
            <w:r>
              <w:t>16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Тихвинский район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24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"Ленинградское общество охотников и рыболовов" (уч. 3)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10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lastRenderedPageBreak/>
              <w:t>16.2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Межрегиональное отделение военно-охотничьего общества общероссийской спортивной общественной организации (уч. Тихвинский)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16.3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НП "Русская охота" Тихвинский район (уч. Тихвинский)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16.4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"Лань" (уч. Ландский)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16.5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"Ленохота" (уч. Шугозерский)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16.6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"Природа" (уч. Пашозерский)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16.7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"Альянс 2008" (уч. Тутока)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16.8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Общедоступные охотничьи угодья (уч. Капшинский)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16.9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Общедоступные охотничьи угодья (уч. район оз. Чаголинское)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  <w:outlineLvl w:val="1"/>
            </w:pPr>
            <w:r>
              <w:t>17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Тосненский район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5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"Ленинградское общество охотников и рыболовов" (уч. 5)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17.2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"Фауна" (уч. 1)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17.3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"Фауна" (уч. 2)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17.4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"Фауна" (уч. 8)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7087" w:type="dxa"/>
            <w:gridSpan w:val="2"/>
          </w:tcPr>
          <w:p w:rsidR="00001CFB" w:rsidRDefault="00001CFB">
            <w:pPr>
              <w:pStyle w:val="ConsPlusNormal"/>
            </w:pPr>
            <w:r>
              <w:t>Итого по Ленинградской области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211</w:t>
            </w:r>
          </w:p>
        </w:tc>
      </w:tr>
    </w:tbl>
    <w:p w:rsidR="00001CFB" w:rsidRDefault="00001CFB">
      <w:pPr>
        <w:pStyle w:val="ConsPlusNormal"/>
        <w:jc w:val="center"/>
      </w:pPr>
    </w:p>
    <w:p w:rsidR="00001CFB" w:rsidRDefault="00001CFB">
      <w:pPr>
        <w:pStyle w:val="ConsPlusNormal"/>
        <w:ind w:firstLine="540"/>
        <w:jc w:val="both"/>
      </w:pPr>
      <w:r>
        <w:t>Примечание. В отношении иных территорий, являющихся средой обитания охотничьих ресурсов (барсука), квоты не устанавливаются.</w:t>
      </w:r>
    </w:p>
    <w:p w:rsidR="00001CFB" w:rsidRDefault="00001CFB">
      <w:pPr>
        <w:pStyle w:val="ConsPlusNormal"/>
        <w:ind w:firstLine="540"/>
        <w:jc w:val="both"/>
      </w:pPr>
    </w:p>
    <w:p w:rsidR="00001CFB" w:rsidRDefault="00001CFB">
      <w:pPr>
        <w:pStyle w:val="ConsPlusNormal"/>
        <w:ind w:firstLine="540"/>
        <w:jc w:val="both"/>
      </w:pPr>
    </w:p>
    <w:p w:rsidR="00001CFB" w:rsidRDefault="00001CFB">
      <w:pPr>
        <w:pStyle w:val="ConsPlusNormal"/>
        <w:ind w:firstLine="540"/>
        <w:jc w:val="both"/>
      </w:pPr>
    </w:p>
    <w:p w:rsidR="00001CFB" w:rsidRDefault="00001CFB">
      <w:pPr>
        <w:pStyle w:val="ConsPlusNormal"/>
        <w:ind w:firstLine="540"/>
        <w:jc w:val="both"/>
      </w:pPr>
    </w:p>
    <w:p w:rsidR="00001CFB" w:rsidRDefault="00001CFB">
      <w:pPr>
        <w:pStyle w:val="ConsPlusNormal"/>
        <w:ind w:firstLine="540"/>
        <w:jc w:val="both"/>
      </w:pPr>
    </w:p>
    <w:p w:rsidR="00001CFB" w:rsidRDefault="00001CFB">
      <w:pPr>
        <w:pStyle w:val="ConsPlusNormal"/>
        <w:jc w:val="right"/>
        <w:outlineLvl w:val="0"/>
      </w:pPr>
      <w:r>
        <w:t>УТВЕРЖДЕНЫ</w:t>
      </w:r>
    </w:p>
    <w:p w:rsidR="00001CFB" w:rsidRDefault="00001CFB">
      <w:pPr>
        <w:pStyle w:val="ConsPlusNormal"/>
        <w:jc w:val="right"/>
      </w:pPr>
      <w:r>
        <w:t>постановлением Губернатора</w:t>
      </w:r>
    </w:p>
    <w:p w:rsidR="00001CFB" w:rsidRDefault="00001CFB">
      <w:pPr>
        <w:pStyle w:val="ConsPlusNormal"/>
        <w:jc w:val="right"/>
      </w:pPr>
      <w:r>
        <w:t>Ленинградской области</w:t>
      </w:r>
    </w:p>
    <w:p w:rsidR="00001CFB" w:rsidRDefault="00001CFB">
      <w:pPr>
        <w:pStyle w:val="ConsPlusNormal"/>
        <w:jc w:val="right"/>
      </w:pPr>
      <w:r>
        <w:t>от 02.07.2025 N 87-пг</w:t>
      </w:r>
    </w:p>
    <w:p w:rsidR="00001CFB" w:rsidRDefault="00001CFB">
      <w:pPr>
        <w:pStyle w:val="ConsPlusNormal"/>
        <w:jc w:val="right"/>
      </w:pPr>
      <w:r>
        <w:t>(приложение 3)</w:t>
      </w:r>
    </w:p>
    <w:p w:rsidR="00001CFB" w:rsidRDefault="00001CFB">
      <w:pPr>
        <w:pStyle w:val="ConsPlusNormal"/>
        <w:jc w:val="center"/>
      </w:pPr>
    </w:p>
    <w:p w:rsidR="00001CFB" w:rsidRDefault="00001CFB">
      <w:pPr>
        <w:pStyle w:val="ConsPlusTitle"/>
        <w:jc w:val="center"/>
      </w:pPr>
      <w:bookmarkStart w:id="2" w:name="P877"/>
      <w:bookmarkEnd w:id="2"/>
      <w:r>
        <w:t>КВОТЫ</w:t>
      </w:r>
    </w:p>
    <w:p w:rsidR="00001CFB" w:rsidRDefault="00001CFB">
      <w:pPr>
        <w:pStyle w:val="ConsPlusTitle"/>
        <w:jc w:val="center"/>
      </w:pPr>
      <w:r>
        <w:t>ДОБЫЧИ ОХОТНИЧЬИХ РЕСУРСОВ (ВЫДРЫ)</w:t>
      </w:r>
    </w:p>
    <w:p w:rsidR="00001CFB" w:rsidRDefault="00001CFB">
      <w:pPr>
        <w:pStyle w:val="ConsPlusTitle"/>
        <w:jc w:val="center"/>
      </w:pPr>
      <w:r>
        <w:t>ДЛЯ КАЖДОГО ОХОТНИЧЬЕГО УГОДЬЯ В СЕЗОНЕ</w:t>
      </w:r>
    </w:p>
    <w:p w:rsidR="00001CFB" w:rsidRDefault="00001CFB">
      <w:pPr>
        <w:pStyle w:val="ConsPlusTitle"/>
        <w:jc w:val="center"/>
      </w:pPr>
      <w:r>
        <w:t>ОХОТЫ 2025-2026 ГОДОВ НА ТЕРРИТОРИИ</w:t>
      </w:r>
    </w:p>
    <w:p w:rsidR="00001CFB" w:rsidRDefault="00001CFB">
      <w:pPr>
        <w:pStyle w:val="ConsPlusTitle"/>
        <w:jc w:val="center"/>
      </w:pPr>
      <w:r>
        <w:t>ЛЕНИНГРАДСКОЙ ОБЛАСТИ</w:t>
      </w:r>
    </w:p>
    <w:p w:rsidR="00001CFB" w:rsidRDefault="00001CFB">
      <w:pPr>
        <w:pStyle w:val="ConsPlusTitle"/>
        <w:jc w:val="center"/>
      </w:pPr>
      <w:r>
        <w:t>С 1 АВГУСТА 2025 ГОДА ДО 1 АВГУСТА 2026 ГОДА</w:t>
      </w:r>
    </w:p>
    <w:p w:rsidR="00001CFB" w:rsidRDefault="00001CF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6236"/>
        <w:gridCol w:w="1984"/>
      </w:tblGrid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  <w:jc w:val="center"/>
            </w:pPr>
            <w:r>
              <w:t>Административный район, округ, организация, осуществляющая пользование охотничьими ресурсами, участок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Квота добычи охотничьих ресурсов, особей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  <w:outlineLvl w:val="1"/>
            </w:pPr>
            <w:r>
              <w:t>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6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lastRenderedPageBreak/>
              <w:t>1.1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НП "Охотхозяйство "Радогощинское" (уч. Красноборский)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НП "Русская охота" Бокситогорский район (уч. Колбеки)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МОО "Общество охотников и рыболовов Бокситогорского муниципального района Ленинградской области" (уч. Бокситогорский)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  <w:outlineLvl w:val="1"/>
            </w:pPr>
            <w:r>
              <w:t>2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Волховский район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"Охотничье-рыболовное хозяйство "Судотехнология" (уч. Новоладожский)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  <w:outlineLvl w:val="1"/>
            </w:pPr>
            <w:r>
              <w:t>3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Киришский район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НП "Кордон" (уч. Киришский)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3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  <w:outlineLvl w:val="1"/>
            </w:pPr>
            <w:r>
              <w:t>4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4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РОО "Сланцевское общество охотников и рыболовов" (уч. Сланцевский)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4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  <w:outlineLvl w:val="1"/>
            </w:pPr>
            <w:r>
              <w:t>5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Тосненский район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2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"Фауна" (уч. 2)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851" w:type="dxa"/>
          </w:tcPr>
          <w:p w:rsidR="00001CFB" w:rsidRDefault="00001CFB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6236" w:type="dxa"/>
          </w:tcPr>
          <w:p w:rsidR="00001CFB" w:rsidRDefault="00001CFB">
            <w:pPr>
              <w:pStyle w:val="ConsPlusNormal"/>
            </w:pPr>
            <w:r>
              <w:t>ООО "Фауна" (уч. 3)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</w:t>
            </w:r>
          </w:p>
        </w:tc>
      </w:tr>
      <w:tr w:rsidR="00001CFB">
        <w:tc>
          <w:tcPr>
            <w:tcW w:w="7087" w:type="dxa"/>
            <w:gridSpan w:val="2"/>
          </w:tcPr>
          <w:p w:rsidR="00001CFB" w:rsidRDefault="00001CFB">
            <w:pPr>
              <w:pStyle w:val="ConsPlusNormal"/>
            </w:pPr>
            <w:r>
              <w:t>Итого по Ленинградской области</w:t>
            </w:r>
          </w:p>
        </w:tc>
        <w:tc>
          <w:tcPr>
            <w:tcW w:w="1984" w:type="dxa"/>
          </w:tcPr>
          <w:p w:rsidR="00001CFB" w:rsidRDefault="00001CFB">
            <w:pPr>
              <w:pStyle w:val="ConsPlusNormal"/>
              <w:jc w:val="center"/>
            </w:pPr>
            <w:r>
              <w:t>16</w:t>
            </w:r>
          </w:p>
        </w:tc>
      </w:tr>
    </w:tbl>
    <w:p w:rsidR="00001CFB" w:rsidRDefault="00001CFB">
      <w:pPr>
        <w:pStyle w:val="ConsPlusNormal"/>
        <w:jc w:val="right"/>
      </w:pPr>
    </w:p>
    <w:p w:rsidR="00001CFB" w:rsidRDefault="00001CFB">
      <w:pPr>
        <w:pStyle w:val="ConsPlusNormal"/>
        <w:ind w:firstLine="540"/>
        <w:jc w:val="both"/>
      </w:pPr>
      <w:r>
        <w:t>Примечание. В отношении иных территорий, являющихся средой обитания охотничьих ресурсов (выдры), квоты не устанавливаются.</w:t>
      </w:r>
    </w:p>
    <w:p w:rsidR="00001CFB" w:rsidRDefault="00001CFB">
      <w:pPr>
        <w:pStyle w:val="ConsPlusNormal"/>
        <w:ind w:firstLine="540"/>
        <w:jc w:val="both"/>
      </w:pPr>
    </w:p>
    <w:p w:rsidR="00001CFB" w:rsidRDefault="00001CFB">
      <w:pPr>
        <w:pStyle w:val="ConsPlusNormal"/>
        <w:ind w:firstLine="540"/>
        <w:jc w:val="both"/>
      </w:pPr>
    </w:p>
    <w:p w:rsidR="00001CFB" w:rsidRDefault="00001CF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6DFA" w:rsidRDefault="00866DFA">
      <w:bookmarkStart w:id="3" w:name="_GoBack"/>
      <w:bookmarkEnd w:id="3"/>
    </w:p>
    <w:sectPr w:rsidR="00866DFA" w:rsidSect="00744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CFB"/>
    <w:rsid w:val="00001CFB"/>
    <w:rsid w:val="0086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8436F-234A-46EB-A1AB-36BE03B3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1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1C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1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01C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01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01C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01C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01CF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2504&amp;dst=100017" TargetMode="External"/><Relationship Id="rId13" Type="http://schemas.openxmlformats.org/officeDocument/2006/relationships/hyperlink" Target="https://login.consultant.ru/link/?req=doc&amp;base=SPB&amp;n=321515&amp;dst=10000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1047" TargetMode="External"/><Relationship Id="rId12" Type="http://schemas.openxmlformats.org/officeDocument/2006/relationships/hyperlink" Target="https://login.consultant.ru/link/?req=doc&amp;base=SPB&amp;n=321515&amp;dst=1000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778&amp;dst=335" TargetMode="External"/><Relationship Id="rId11" Type="http://schemas.openxmlformats.org/officeDocument/2006/relationships/hyperlink" Target="https://login.consultant.ru/link/?req=doc&amp;base=SPB&amp;n=321515&amp;dst=100004" TargetMode="External"/><Relationship Id="rId5" Type="http://schemas.openxmlformats.org/officeDocument/2006/relationships/hyperlink" Target="https://login.consultant.ru/link/?req=doc&amp;base=SPB&amp;n=321515&amp;dst=10000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PB&amp;n=321515&amp;dst=10000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SPB&amp;n=321515&amp;dst=10000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3327</Words>
  <Characters>18968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 ЗАПОРОЖЕЦ</dc:creator>
  <cp:keywords/>
  <dc:description/>
  <cp:lastModifiedBy>Наталья Владимировна ЗАПОРОЖЕЦ</cp:lastModifiedBy>
  <cp:revision>1</cp:revision>
  <dcterms:created xsi:type="dcterms:W3CDTF">2025-12-17T07:37:00Z</dcterms:created>
  <dcterms:modified xsi:type="dcterms:W3CDTF">2025-12-17T07:38:00Z</dcterms:modified>
</cp:coreProperties>
</file>