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2C8" w:rsidRDefault="008804ED" w:rsidP="003302C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35pt;margin-top:-19.2pt;width:48.75pt;height:60pt;z-index:251659264;mso-position-horizontal-relative:text;mso-position-vertical-relative:text">
            <v:imagedata r:id="rId7" o:title=""/>
          </v:shape>
          <o:OLEObject Type="Embed" ProgID="Word.Picture.8" ShapeID="_x0000_s1026" DrawAspect="Content" ObjectID="_1826955586" r:id="rId8"/>
        </w:pict>
      </w:r>
    </w:p>
    <w:p w:rsidR="003302C8" w:rsidRPr="00983D5A" w:rsidRDefault="003302C8" w:rsidP="003302C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983D5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,</w:t>
      </w:r>
    </w:p>
    <w:p w:rsidR="003302C8" w:rsidRPr="00983D5A" w:rsidRDefault="003302C8" w:rsidP="003302C8">
      <w:pPr>
        <w:spacing w:after="0" w:line="240" w:lineRule="auto"/>
        <w:ind w:left="-57" w:right="-57"/>
        <w:jc w:val="center"/>
        <w:outlineLvl w:val="3"/>
        <w:rPr>
          <w:rFonts w:ascii="Times New Roman" w:eastAsia="Calibri" w:hAnsi="Times New Roman" w:cs="Times New Roman"/>
          <w:b/>
          <w:iCs/>
          <w:caps/>
          <w:sz w:val="24"/>
          <w:szCs w:val="28"/>
          <w:lang w:eastAsia="ru-RU"/>
        </w:rPr>
      </w:pPr>
    </w:p>
    <w:p w:rsidR="003302C8" w:rsidRPr="003302C8" w:rsidRDefault="003302C8" w:rsidP="003302C8">
      <w:pPr>
        <w:pStyle w:val="ConsPlusTitle"/>
        <w:jc w:val="center"/>
        <w:rPr>
          <w:rFonts w:ascii="Times New Roman" w:eastAsia="Calibri" w:hAnsi="Times New Roman" w:cs="Times New Roman"/>
          <w:iCs/>
          <w:caps/>
          <w:sz w:val="28"/>
          <w:szCs w:val="28"/>
        </w:rPr>
      </w:pPr>
      <w:r w:rsidRPr="003302C8">
        <w:rPr>
          <w:rFonts w:ascii="Times New Roman" w:eastAsia="Calibri" w:hAnsi="Times New Roman" w:cs="Times New Roman"/>
          <w:iCs/>
          <w:caps/>
          <w:sz w:val="28"/>
          <w:szCs w:val="28"/>
        </w:rPr>
        <w:t>АДМИНИСТРАЦИЯ ЛЕНИНГРАДСКОЙ ОБЛАСТИ</w:t>
      </w:r>
    </w:p>
    <w:p w:rsidR="003302C8" w:rsidRPr="003302C8" w:rsidRDefault="003302C8" w:rsidP="003302C8">
      <w:pPr>
        <w:pStyle w:val="ConsPlusTitle"/>
        <w:jc w:val="center"/>
        <w:rPr>
          <w:rFonts w:ascii="Times New Roman" w:eastAsia="Calibri" w:hAnsi="Times New Roman" w:cs="Times New Roman"/>
          <w:iCs/>
          <w:caps/>
          <w:sz w:val="28"/>
          <w:szCs w:val="28"/>
        </w:rPr>
      </w:pPr>
    </w:p>
    <w:p w:rsidR="003302C8" w:rsidRPr="003302C8" w:rsidRDefault="003302C8" w:rsidP="003302C8">
      <w:pPr>
        <w:pStyle w:val="ConsPlusTitle"/>
        <w:jc w:val="center"/>
        <w:rPr>
          <w:rFonts w:ascii="Times New Roman" w:eastAsia="Calibri" w:hAnsi="Times New Roman" w:cs="Times New Roman"/>
          <w:iCs/>
          <w:caps/>
          <w:sz w:val="28"/>
          <w:szCs w:val="28"/>
        </w:rPr>
      </w:pPr>
      <w:r w:rsidRPr="003302C8">
        <w:rPr>
          <w:rFonts w:ascii="Times New Roman" w:eastAsia="Calibri" w:hAnsi="Times New Roman" w:cs="Times New Roman"/>
          <w:iCs/>
          <w:caps/>
          <w:sz w:val="28"/>
          <w:szCs w:val="28"/>
        </w:rPr>
        <w:t xml:space="preserve">КОМИТЕТ ПО ОХРАНЕ, КОНТРОЛЮ И РЕГУЛИРОВАНИЮ ИСПОЛЬЗОВАНИЯ ОБЪЕКТОВ ЖИВОТНОГО МИРА </w:t>
      </w:r>
    </w:p>
    <w:p w:rsidR="003302C8" w:rsidRPr="003302C8" w:rsidRDefault="003302C8" w:rsidP="003302C8">
      <w:pPr>
        <w:pStyle w:val="ConsPlusTitle"/>
        <w:jc w:val="center"/>
        <w:rPr>
          <w:rFonts w:ascii="Times New Roman" w:eastAsia="Calibri" w:hAnsi="Times New Roman" w:cs="Times New Roman"/>
          <w:iCs/>
          <w:caps/>
          <w:sz w:val="28"/>
          <w:szCs w:val="28"/>
        </w:rPr>
      </w:pPr>
      <w:r w:rsidRPr="003302C8">
        <w:rPr>
          <w:rFonts w:ascii="Times New Roman" w:eastAsia="Calibri" w:hAnsi="Times New Roman" w:cs="Times New Roman"/>
          <w:iCs/>
          <w:caps/>
          <w:sz w:val="28"/>
          <w:szCs w:val="28"/>
        </w:rPr>
        <w:t>ЛЕНИНГРАДСКОЙ ОБЛАСТИ</w:t>
      </w:r>
    </w:p>
    <w:p w:rsidR="003302C8" w:rsidRPr="00A17900" w:rsidRDefault="003302C8" w:rsidP="00E14AF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B8330E" w:rsidRDefault="00B8330E" w:rsidP="00E14AF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</w:t>
      </w:r>
    </w:p>
    <w:p w:rsidR="00E977A1" w:rsidRPr="00E977A1" w:rsidRDefault="00E977A1" w:rsidP="00E14AF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A17900" w:rsidRPr="00CB54F0" w:rsidRDefault="00A17900" w:rsidP="00A1790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F246CD"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</w:t>
      </w:r>
      <w:r w:rsidR="00B51796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="007A5676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Pr="00F246C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B517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A5676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="00B51796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="007A5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 </w:t>
      </w:r>
      <w:r w:rsidRPr="00F246CD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7A5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</w:t>
      </w:r>
      <w:r w:rsidRPr="00F24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№ </w:t>
      </w:r>
      <w:r w:rsidR="00B51796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</w:p>
    <w:p w:rsidR="00715A75" w:rsidRPr="00E977A1" w:rsidRDefault="00715A75" w:rsidP="00E14AF2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E977A1" w:rsidRDefault="00E977A1" w:rsidP="00E14AF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547D10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рограммы профилактики </w:t>
      </w:r>
      <w:r w:rsidR="002325F6">
        <w:rPr>
          <w:rFonts w:ascii="Times New Roman" w:hAnsi="Times New Roman" w:cs="Times New Roman"/>
          <w:sz w:val="28"/>
          <w:szCs w:val="28"/>
        </w:rPr>
        <w:t xml:space="preserve">рисков причинения вреда (ущерба) охраняемым законом ценностям при осуществлении </w:t>
      </w:r>
      <w:r w:rsidR="00191474">
        <w:rPr>
          <w:rFonts w:ascii="Times New Roman" w:hAnsi="Times New Roman" w:cs="Times New Roman"/>
          <w:sz w:val="28"/>
          <w:szCs w:val="28"/>
        </w:rPr>
        <w:t xml:space="preserve">федерального </w:t>
      </w:r>
      <w:r w:rsidR="00780E0B">
        <w:rPr>
          <w:rFonts w:ascii="Times New Roman" w:hAnsi="Times New Roman" w:cs="Times New Roman"/>
          <w:sz w:val="28"/>
          <w:szCs w:val="28"/>
        </w:rPr>
        <w:t>государственного</w:t>
      </w:r>
      <w:r w:rsidR="00191474">
        <w:rPr>
          <w:rFonts w:ascii="Times New Roman" w:hAnsi="Times New Roman" w:cs="Times New Roman"/>
          <w:sz w:val="28"/>
          <w:szCs w:val="28"/>
        </w:rPr>
        <w:t xml:space="preserve"> </w:t>
      </w:r>
      <w:r w:rsidR="002325F6">
        <w:rPr>
          <w:rFonts w:ascii="Times New Roman" w:hAnsi="Times New Roman" w:cs="Times New Roman"/>
          <w:sz w:val="28"/>
          <w:szCs w:val="28"/>
        </w:rPr>
        <w:t>контроля (надзора)</w:t>
      </w:r>
      <w:r w:rsidR="000E544C">
        <w:rPr>
          <w:rFonts w:ascii="Times New Roman" w:hAnsi="Times New Roman" w:cs="Times New Roman"/>
          <w:sz w:val="28"/>
          <w:szCs w:val="28"/>
        </w:rPr>
        <w:t xml:space="preserve"> в области охраны, воспроизводства и использования объектов животного мира и среды их обитания на </w:t>
      </w:r>
      <w:r w:rsidR="00883040" w:rsidRPr="00CD2A1E">
        <w:rPr>
          <w:rFonts w:ascii="Times New Roman" w:hAnsi="Times New Roman" w:cs="Times New Roman"/>
          <w:sz w:val="28"/>
          <w:szCs w:val="28"/>
        </w:rPr>
        <w:t>территории Ленинградской области</w:t>
      </w:r>
      <w:r w:rsidR="00883040">
        <w:rPr>
          <w:rFonts w:ascii="Times New Roman" w:hAnsi="Times New Roman" w:cs="Times New Roman"/>
          <w:sz w:val="28"/>
          <w:szCs w:val="28"/>
        </w:rPr>
        <w:t xml:space="preserve"> </w:t>
      </w:r>
      <w:r w:rsidR="00883040" w:rsidRPr="00E70784">
        <w:rPr>
          <w:rFonts w:ascii="Times New Roman" w:hAnsi="Times New Roman" w:cs="Times New Roman"/>
          <w:sz w:val="28"/>
          <w:szCs w:val="28"/>
        </w:rPr>
        <w:t>за исключением особо охраняемых природных территорий федерального значения</w:t>
      </w:r>
      <w:r w:rsidR="008830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202</w:t>
      </w:r>
      <w:r w:rsidR="007A5676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</w:p>
    <w:bookmarkEnd w:id="0"/>
    <w:p w:rsidR="00715A75" w:rsidRPr="00E977A1" w:rsidRDefault="00715A75" w:rsidP="00E14AF2">
      <w:pPr>
        <w:pStyle w:val="ConsPlusNormal"/>
        <w:ind w:firstLine="851"/>
        <w:rPr>
          <w:rFonts w:ascii="Times New Roman" w:hAnsi="Times New Roman" w:cs="Times New Roman"/>
          <w:sz w:val="28"/>
          <w:szCs w:val="28"/>
        </w:rPr>
      </w:pPr>
    </w:p>
    <w:p w:rsidR="0094056D" w:rsidRDefault="00B7413F" w:rsidP="00E14AF2">
      <w:pPr>
        <w:shd w:val="clear" w:color="auto" w:fill="FFFFFF"/>
        <w:spacing w:after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 соответствии с частью 2</w:t>
      </w:r>
      <w:r w:rsidR="00780E0B">
        <w:rPr>
          <w:rFonts w:ascii="Times New Roman" w:eastAsia="Times New Roman" w:hAnsi="Times New Roman" w:cs="Times New Roman"/>
          <w:sz w:val="28"/>
          <w:szCs w:val="28"/>
        </w:rPr>
        <w:t xml:space="preserve"> стать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="002325F6" w:rsidRPr="00547D10">
        <w:rPr>
          <w:rFonts w:ascii="Times New Roman" w:eastAsia="Times New Roman" w:hAnsi="Times New Roman" w:cs="Times New Roman"/>
          <w:sz w:val="28"/>
          <w:szCs w:val="28"/>
        </w:rPr>
        <w:t xml:space="preserve"> 44 </w:t>
      </w:r>
      <w:r w:rsidR="002325F6" w:rsidRPr="00547D10">
        <w:rPr>
          <w:rFonts w:ascii="Times New Roman" w:hAnsi="Times New Roman" w:cs="Times New Roman"/>
          <w:sz w:val="28"/>
          <w:szCs w:val="28"/>
        </w:rPr>
        <w:t>Федераль</w:t>
      </w:r>
      <w:r w:rsidR="00780E0B">
        <w:rPr>
          <w:rFonts w:ascii="Times New Roman" w:hAnsi="Times New Roman" w:cs="Times New Roman"/>
          <w:sz w:val="28"/>
          <w:szCs w:val="28"/>
        </w:rPr>
        <w:t xml:space="preserve">ного закона </w:t>
      </w:r>
      <w:r w:rsidR="002325F6" w:rsidRPr="00547D10">
        <w:rPr>
          <w:rFonts w:ascii="Times New Roman" w:hAnsi="Times New Roman" w:cs="Times New Roman"/>
          <w:sz w:val="28"/>
          <w:szCs w:val="28"/>
        </w:rPr>
        <w:t>№ 248</w:t>
      </w:r>
      <w:r>
        <w:rPr>
          <w:rFonts w:ascii="Times New Roman" w:hAnsi="Times New Roman" w:cs="Times New Roman"/>
          <w:sz w:val="28"/>
          <w:szCs w:val="28"/>
        </w:rPr>
        <w:t>-ФЗ</w:t>
      </w:r>
      <w:r w:rsidR="002325F6" w:rsidRPr="00547D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31 июля 2020 года </w:t>
      </w:r>
      <w:r w:rsidR="002325F6" w:rsidRPr="00547D10">
        <w:rPr>
          <w:rFonts w:ascii="Times New Roman" w:hAnsi="Times New Roman" w:cs="Times New Roman"/>
          <w:sz w:val="28"/>
          <w:szCs w:val="28"/>
        </w:rPr>
        <w:t>«О государственном контроле (надзоре) и муниципальном контроле в Российской Федерации»</w:t>
      </w:r>
      <w:r w:rsidR="002325F6" w:rsidRPr="00547D1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2325F6" w:rsidRPr="00547D10">
        <w:rPr>
          <w:rFonts w:ascii="Times New Roman" w:hAnsi="Times New Roman" w:cs="Times New Roman"/>
          <w:sz w:val="28"/>
          <w:szCs w:val="28"/>
        </w:rPr>
        <w:t>постановлением Прав</w:t>
      </w:r>
      <w:r w:rsidR="00780E0B">
        <w:rPr>
          <w:rFonts w:ascii="Times New Roman" w:hAnsi="Times New Roman" w:cs="Times New Roman"/>
          <w:sz w:val="28"/>
          <w:szCs w:val="28"/>
        </w:rPr>
        <w:t xml:space="preserve">ительства Российской Федерации </w:t>
      </w:r>
      <w:r w:rsidR="002325F6" w:rsidRPr="00547D10">
        <w:rPr>
          <w:rFonts w:ascii="Times New Roman" w:hAnsi="Times New Roman" w:cs="Times New Roman"/>
          <w:sz w:val="28"/>
          <w:szCs w:val="28"/>
        </w:rPr>
        <w:t xml:space="preserve">№ 990 </w:t>
      </w:r>
      <w:r w:rsidRPr="00547D10">
        <w:rPr>
          <w:rFonts w:ascii="Times New Roman" w:hAnsi="Times New Roman" w:cs="Times New Roman"/>
          <w:sz w:val="28"/>
          <w:szCs w:val="28"/>
        </w:rPr>
        <w:t>от 25 июня 2021 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Pr="00547D10">
        <w:rPr>
          <w:rFonts w:ascii="Times New Roman" w:hAnsi="Times New Roman" w:cs="Times New Roman"/>
          <w:sz w:val="28"/>
          <w:szCs w:val="28"/>
        </w:rPr>
        <w:t xml:space="preserve"> </w:t>
      </w:r>
      <w:r w:rsidR="002325F6" w:rsidRPr="00547D10">
        <w:rPr>
          <w:rFonts w:ascii="Times New Roman" w:hAnsi="Times New Roman" w:cs="Times New Roman"/>
          <w:sz w:val="28"/>
          <w:szCs w:val="28"/>
        </w:rPr>
        <w:t>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="0094056D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547D10" w:rsidRPr="00721034" w:rsidRDefault="0094056D" w:rsidP="0094056D">
      <w:pPr>
        <w:shd w:val="clear" w:color="auto" w:fill="FFFFFF"/>
        <w:spacing w:after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У</w:t>
      </w:r>
      <w:r w:rsidR="00547D10">
        <w:rPr>
          <w:rFonts w:ascii="Times New Roman" w:eastAsia="Times New Roman" w:hAnsi="Times New Roman" w:cs="Times New Roman"/>
          <w:sz w:val="28"/>
          <w:szCs w:val="28"/>
        </w:rPr>
        <w:t>твердить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47D10" w:rsidRPr="00547D10">
        <w:rPr>
          <w:rFonts w:ascii="Times New Roman" w:hAnsi="Times New Roman" w:cs="Times New Roman"/>
          <w:sz w:val="28"/>
          <w:szCs w:val="28"/>
        </w:rPr>
        <w:t>Программу профилактики рисков причинения вреда (ущерба) охраняемым законом ценностям при</w:t>
      </w:r>
      <w:r w:rsidR="000E544C">
        <w:rPr>
          <w:rFonts w:ascii="Times New Roman" w:hAnsi="Times New Roman" w:cs="Times New Roman"/>
          <w:sz w:val="28"/>
          <w:szCs w:val="28"/>
        </w:rPr>
        <w:t xml:space="preserve"> </w:t>
      </w:r>
      <w:r w:rsidR="000E544C" w:rsidRPr="000E544C">
        <w:rPr>
          <w:rFonts w:ascii="Times New Roman" w:hAnsi="Times New Roman" w:cs="Times New Roman"/>
          <w:sz w:val="28"/>
          <w:szCs w:val="28"/>
        </w:rPr>
        <w:t>осуществлении федерального государственного  контроля (надзора) в области охраны, воспроизводства и использования объектов животн</w:t>
      </w:r>
      <w:r w:rsidR="00780E0B">
        <w:rPr>
          <w:rFonts w:ascii="Times New Roman" w:hAnsi="Times New Roman" w:cs="Times New Roman"/>
          <w:sz w:val="28"/>
          <w:szCs w:val="28"/>
        </w:rPr>
        <w:t>ого мира и среды их обитания на</w:t>
      </w:r>
      <w:r w:rsidR="000E544C" w:rsidRPr="000E544C">
        <w:rPr>
          <w:rFonts w:ascii="Times New Roman" w:hAnsi="Times New Roman" w:cs="Times New Roman"/>
          <w:sz w:val="28"/>
          <w:szCs w:val="28"/>
        </w:rPr>
        <w:t xml:space="preserve"> территории Ленинградской области за исключением особо охраняемых природных территорий федерального значения на 202</w:t>
      </w:r>
      <w:r w:rsidR="007A5676">
        <w:rPr>
          <w:rFonts w:ascii="Times New Roman" w:hAnsi="Times New Roman" w:cs="Times New Roman"/>
          <w:sz w:val="28"/>
          <w:szCs w:val="28"/>
        </w:rPr>
        <w:t>6</w:t>
      </w:r>
      <w:r w:rsidR="000E544C" w:rsidRPr="000E544C">
        <w:rPr>
          <w:rFonts w:ascii="Times New Roman" w:hAnsi="Times New Roman" w:cs="Times New Roman"/>
          <w:sz w:val="28"/>
          <w:szCs w:val="28"/>
        </w:rPr>
        <w:t xml:space="preserve"> год</w:t>
      </w:r>
      <w:r w:rsidR="00F246CD">
        <w:rPr>
          <w:rFonts w:ascii="Times New Roman" w:hAnsi="Times New Roman" w:cs="Times New Roman"/>
          <w:sz w:val="28"/>
          <w:szCs w:val="28"/>
        </w:rPr>
        <w:t xml:space="preserve"> (далее - Программа)</w:t>
      </w:r>
      <w:r w:rsidR="00547D10" w:rsidRPr="000E544C">
        <w:rPr>
          <w:rFonts w:ascii="Times New Roman" w:hAnsi="Times New Roman" w:cs="Times New Roman"/>
          <w:sz w:val="28"/>
          <w:szCs w:val="28"/>
        </w:rPr>
        <w:t>,</w:t>
      </w:r>
      <w:r w:rsidR="00035620">
        <w:rPr>
          <w:rFonts w:ascii="Times New Roman" w:hAnsi="Times New Roman" w:cs="Times New Roman"/>
          <w:sz w:val="28"/>
          <w:szCs w:val="28"/>
        </w:rPr>
        <w:t xml:space="preserve"> согласно П</w:t>
      </w:r>
      <w:r w:rsidR="00D67339">
        <w:rPr>
          <w:rFonts w:ascii="Times New Roman" w:hAnsi="Times New Roman" w:cs="Times New Roman"/>
          <w:sz w:val="28"/>
          <w:szCs w:val="28"/>
        </w:rPr>
        <w:t>р</w:t>
      </w:r>
      <w:r w:rsidR="00547D10" w:rsidRPr="00547D10">
        <w:rPr>
          <w:rFonts w:ascii="Times New Roman" w:hAnsi="Times New Roman" w:cs="Times New Roman"/>
          <w:sz w:val="28"/>
          <w:szCs w:val="28"/>
        </w:rPr>
        <w:t>иложению.</w:t>
      </w:r>
    </w:p>
    <w:p w:rsidR="00547D10" w:rsidRPr="00721034" w:rsidRDefault="0094056D" w:rsidP="00721034">
      <w:pPr>
        <w:shd w:val="clear" w:color="auto" w:fill="FFFFFF"/>
        <w:spacing w:after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21034">
        <w:rPr>
          <w:rFonts w:ascii="Times New Roman" w:hAnsi="Times New Roman" w:cs="Times New Roman"/>
          <w:sz w:val="28"/>
          <w:szCs w:val="28"/>
        </w:rPr>
        <w:t>2</w:t>
      </w:r>
      <w:r w:rsidR="00547D10" w:rsidRPr="00721034">
        <w:rPr>
          <w:rFonts w:ascii="Times New Roman" w:hAnsi="Times New Roman" w:cs="Times New Roman"/>
          <w:sz w:val="28"/>
          <w:szCs w:val="28"/>
        </w:rPr>
        <w:t>.</w:t>
      </w:r>
      <w:r w:rsidR="00BC399B" w:rsidRPr="00721034">
        <w:rPr>
          <w:rFonts w:ascii="Times New Roman" w:hAnsi="Times New Roman" w:cs="Times New Roman"/>
          <w:sz w:val="28"/>
          <w:szCs w:val="28"/>
        </w:rPr>
        <w:t xml:space="preserve"> </w:t>
      </w:r>
      <w:r w:rsidR="00082667" w:rsidRPr="00721034">
        <w:rPr>
          <w:rFonts w:ascii="Times New Roman" w:hAnsi="Times New Roman" w:cs="Times New Roman"/>
          <w:sz w:val="28"/>
          <w:szCs w:val="28"/>
        </w:rPr>
        <w:t xml:space="preserve"> </w:t>
      </w:r>
      <w:r w:rsidR="00BC399B" w:rsidRPr="00721034">
        <w:rPr>
          <w:rFonts w:ascii="Times New Roman" w:hAnsi="Times New Roman" w:cs="Times New Roman"/>
          <w:sz w:val="28"/>
          <w:szCs w:val="28"/>
        </w:rPr>
        <w:t xml:space="preserve">Программу </w:t>
      </w:r>
      <w:r w:rsidR="00547D10" w:rsidRPr="00082667">
        <w:rPr>
          <w:rFonts w:ascii="Times New Roman" w:hAnsi="Times New Roman" w:cs="Times New Roman"/>
          <w:sz w:val="28"/>
          <w:szCs w:val="28"/>
        </w:rPr>
        <w:t xml:space="preserve">разместить на официальном сайте </w:t>
      </w:r>
      <w:r w:rsidR="00BC399B" w:rsidRPr="00082667">
        <w:rPr>
          <w:rFonts w:ascii="Times New Roman" w:hAnsi="Times New Roman" w:cs="Times New Roman"/>
          <w:sz w:val="28"/>
          <w:szCs w:val="28"/>
        </w:rPr>
        <w:t>комитета по охране, контролю</w:t>
      </w:r>
      <w:r w:rsidR="00082667" w:rsidRPr="00082667">
        <w:rPr>
          <w:rFonts w:ascii="Times New Roman" w:hAnsi="Times New Roman" w:cs="Times New Roman"/>
          <w:sz w:val="28"/>
          <w:szCs w:val="28"/>
        </w:rPr>
        <w:t xml:space="preserve"> и регулированию использования объектов животного мира Ленинградской области в сети «Интернет»</w:t>
      </w:r>
      <w:r w:rsidR="00082667">
        <w:rPr>
          <w:rFonts w:ascii="Times New Roman" w:hAnsi="Times New Roman" w:cs="Times New Roman"/>
          <w:sz w:val="28"/>
          <w:szCs w:val="28"/>
        </w:rPr>
        <w:t>.</w:t>
      </w:r>
    </w:p>
    <w:p w:rsidR="00715A75" w:rsidRPr="00E977A1" w:rsidRDefault="0094056D" w:rsidP="00721034">
      <w:pPr>
        <w:shd w:val="clear" w:color="auto" w:fill="FFFFFF"/>
        <w:spacing w:after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15A75" w:rsidRPr="00E977A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715A75" w:rsidRPr="00E977A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715A75" w:rsidRPr="00E977A1">
        <w:rPr>
          <w:rFonts w:ascii="Times New Roman" w:hAnsi="Times New Roman" w:cs="Times New Roman"/>
          <w:sz w:val="28"/>
          <w:szCs w:val="28"/>
        </w:rPr>
        <w:t xml:space="preserve"> исполнением настоящего </w:t>
      </w:r>
      <w:r w:rsidR="00531405">
        <w:rPr>
          <w:rFonts w:ascii="Times New Roman" w:hAnsi="Times New Roman" w:cs="Times New Roman"/>
          <w:sz w:val="28"/>
          <w:szCs w:val="28"/>
        </w:rPr>
        <w:t>распоряжения</w:t>
      </w:r>
      <w:r w:rsidR="00082667">
        <w:rPr>
          <w:rFonts w:ascii="Times New Roman" w:hAnsi="Times New Roman" w:cs="Times New Roman"/>
          <w:sz w:val="28"/>
          <w:szCs w:val="28"/>
        </w:rPr>
        <w:t xml:space="preserve"> остается за председателем комитета</w:t>
      </w:r>
      <w:r w:rsidR="00E977A1">
        <w:rPr>
          <w:rFonts w:ascii="Times New Roman" w:hAnsi="Times New Roman" w:cs="Times New Roman"/>
          <w:sz w:val="28"/>
          <w:szCs w:val="28"/>
        </w:rPr>
        <w:t>.</w:t>
      </w:r>
    </w:p>
    <w:p w:rsidR="00E14AF2" w:rsidRPr="00E14AF2" w:rsidRDefault="00E14AF2" w:rsidP="00E14AF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14AF2" w:rsidRPr="00E14AF2" w:rsidRDefault="00E14AF2" w:rsidP="00E14AF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83"/>
        <w:gridCol w:w="3068"/>
        <w:gridCol w:w="3680"/>
      </w:tblGrid>
      <w:tr w:rsidR="00E14AF2" w:rsidRPr="00E14AF2" w:rsidTr="001B5FED">
        <w:tc>
          <w:tcPr>
            <w:tcW w:w="3283" w:type="dxa"/>
            <w:shd w:val="clear" w:color="auto" w:fill="auto"/>
          </w:tcPr>
          <w:p w:rsidR="00E14AF2" w:rsidRPr="00E14AF2" w:rsidRDefault="00E14AF2" w:rsidP="00E1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4AF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Председатель комитета</w:t>
            </w:r>
          </w:p>
        </w:tc>
        <w:tc>
          <w:tcPr>
            <w:tcW w:w="3068" w:type="dxa"/>
            <w:shd w:val="clear" w:color="auto" w:fill="auto"/>
          </w:tcPr>
          <w:p w:rsidR="00E14AF2" w:rsidRPr="00E14AF2" w:rsidRDefault="00E14AF2" w:rsidP="00E1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0" w:type="dxa"/>
            <w:shd w:val="clear" w:color="auto" w:fill="auto"/>
          </w:tcPr>
          <w:p w:rsidR="00E14AF2" w:rsidRPr="00E14AF2" w:rsidRDefault="00584E5E" w:rsidP="00E14A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Г.</w:t>
            </w:r>
            <w:r w:rsidR="00E14AF2" w:rsidRPr="00E14AF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Г. Колготин</w:t>
            </w:r>
          </w:p>
        </w:tc>
      </w:tr>
    </w:tbl>
    <w:p w:rsidR="00E14AF2" w:rsidRDefault="00E14AF2" w:rsidP="00E14AF2">
      <w:pPr>
        <w:pStyle w:val="ConsPlusNormal"/>
        <w:rPr>
          <w:rFonts w:ascii="Times New Roman" w:hAnsi="Times New Roman" w:cs="Times New Roman"/>
          <w:sz w:val="28"/>
          <w:szCs w:val="28"/>
          <w:lang w:val="en-US"/>
        </w:rPr>
      </w:pPr>
    </w:p>
    <w:p w:rsidR="00E14AF2" w:rsidRDefault="00E14AF2" w:rsidP="00E14AF2">
      <w:pPr>
        <w:pStyle w:val="ConsPlusNormal"/>
        <w:rPr>
          <w:rFonts w:ascii="Times New Roman" w:hAnsi="Times New Roman" w:cs="Times New Roman"/>
          <w:sz w:val="28"/>
          <w:szCs w:val="28"/>
          <w:lang w:val="en-US"/>
        </w:rPr>
      </w:pPr>
    </w:p>
    <w:p w:rsidR="00E14AF2" w:rsidRPr="00E14AF2" w:rsidRDefault="00E14AF2" w:rsidP="00E14AF2">
      <w:pPr>
        <w:pStyle w:val="ConsPlusNormal"/>
        <w:rPr>
          <w:rFonts w:ascii="Times New Roman" w:hAnsi="Times New Roman" w:cs="Times New Roman"/>
          <w:sz w:val="28"/>
          <w:szCs w:val="28"/>
          <w:lang w:val="en-US"/>
        </w:rPr>
        <w:sectPr w:rsidR="00E14AF2" w:rsidRPr="00E14AF2" w:rsidSect="006303FB">
          <w:pgSz w:w="11906" w:h="16838"/>
          <w:pgMar w:top="1134" w:right="566" w:bottom="1134" w:left="1134" w:header="709" w:footer="709" w:gutter="0"/>
          <w:cols w:space="708"/>
          <w:docGrid w:linePitch="360"/>
        </w:sectPr>
      </w:pPr>
    </w:p>
    <w:p w:rsidR="00082667" w:rsidRDefault="00082667" w:rsidP="00E14AF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082667" w:rsidRDefault="00082667" w:rsidP="00E14AF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15A75" w:rsidRPr="00E977A1" w:rsidRDefault="00715A75" w:rsidP="00E14AF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E977A1">
        <w:rPr>
          <w:rFonts w:ascii="Times New Roman" w:hAnsi="Times New Roman" w:cs="Times New Roman"/>
          <w:sz w:val="28"/>
          <w:szCs w:val="28"/>
        </w:rPr>
        <w:t>Утвержден</w:t>
      </w:r>
      <w:r w:rsidR="0072643A">
        <w:rPr>
          <w:rFonts w:ascii="Times New Roman" w:hAnsi="Times New Roman" w:cs="Times New Roman"/>
          <w:sz w:val="28"/>
          <w:szCs w:val="28"/>
        </w:rPr>
        <w:t>а</w:t>
      </w:r>
    </w:p>
    <w:p w:rsidR="00DD1984" w:rsidRDefault="00636FC5" w:rsidP="00E14AF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распоряжением</w:t>
      </w:r>
      <w:r w:rsidR="00DD1984">
        <w:rPr>
          <w:rFonts w:ascii="Times New Roman" w:hAnsi="Times New Roman" w:cs="Times New Roman"/>
          <w:sz w:val="28"/>
          <w:szCs w:val="28"/>
        </w:rPr>
        <w:t xml:space="preserve"> комитета по охране, </w:t>
      </w:r>
      <w:r w:rsidR="009668D6">
        <w:rPr>
          <w:rFonts w:ascii="Times New Roman" w:hAnsi="Times New Roman" w:cs="Times New Roman"/>
          <w:sz w:val="28"/>
          <w:szCs w:val="28"/>
        </w:rPr>
        <w:t>контролю и</w:t>
      </w:r>
    </w:p>
    <w:p w:rsidR="009668D6" w:rsidRDefault="00926A3A" w:rsidP="00E14AF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регулированию использования</w:t>
      </w:r>
      <w:r w:rsidR="009668D6">
        <w:rPr>
          <w:rFonts w:ascii="Times New Roman" w:hAnsi="Times New Roman" w:cs="Times New Roman"/>
          <w:sz w:val="28"/>
          <w:szCs w:val="28"/>
        </w:rPr>
        <w:t xml:space="preserve"> </w:t>
      </w:r>
      <w:r w:rsidR="00DD1984">
        <w:rPr>
          <w:rFonts w:ascii="Times New Roman" w:hAnsi="Times New Roman" w:cs="Times New Roman"/>
          <w:sz w:val="28"/>
          <w:szCs w:val="28"/>
        </w:rPr>
        <w:t xml:space="preserve">объектов </w:t>
      </w:r>
    </w:p>
    <w:p w:rsidR="00715A75" w:rsidRPr="00E977A1" w:rsidRDefault="00DD1984" w:rsidP="00E14AF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животного мира </w:t>
      </w:r>
      <w:r w:rsidR="009668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Ленинградской области</w:t>
      </w:r>
    </w:p>
    <w:p w:rsidR="00715A75" w:rsidRPr="006B5873" w:rsidRDefault="00E14AF2" w:rsidP="00E14AF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7A5676">
        <w:rPr>
          <w:rFonts w:ascii="Times New Roman" w:hAnsi="Times New Roman" w:cs="Times New Roman"/>
          <w:sz w:val="28"/>
          <w:szCs w:val="28"/>
        </w:rPr>
        <w:t>____</w:t>
      </w:r>
      <w:r w:rsidR="00CB106C">
        <w:rPr>
          <w:rFonts w:ascii="Times New Roman" w:hAnsi="Times New Roman" w:cs="Times New Roman"/>
          <w:sz w:val="28"/>
          <w:szCs w:val="28"/>
        </w:rPr>
        <w:t xml:space="preserve"> </w:t>
      </w:r>
      <w:r w:rsidR="00715A75" w:rsidRPr="00E977A1">
        <w:rPr>
          <w:rFonts w:ascii="Times New Roman" w:hAnsi="Times New Roman" w:cs="Times New Roman"/>
          <w:sz w:val="28"/>
          <w:szCs w:val="28"/>
        </w:rPr>
        <w:t>от</w:t>
      </w:r>
      <w:r w:rsidR="00D25CBF">
        <w:rPr>
          <w:rFonts w:ascii="Times New Roman" w:hAnsi="Times New Roman" w:cs="Times New Roman"/>
          <w:sz w:val="28"/>
          <w:szCs w:val="28"/>
        </w:rPr>
        <w:t xml:space="preserve"> </w:t>
      </w:r>
      <w:r w:rsidR="00B51796">
        <w:rPr>
          <w:rFonts w:ascii="Times New Roman" w:hAnsi="Times New Roman" w:cs="Times New Roman"/>
          <w:sz w:val="28"/>
          <w:szCs w:val="28"/>
        </w:rPr>
        <w:t xml:space="preserve">________________ </w:t>
      </w:r>
      <w:r w:rsidR="00CB54F0">
        <w:rPr>
          <w:rFonts w:ascii="Times New Roman" w:hAnsi="Times New Roman" w:cs="Times New Roman"/>
          <w:sz w:val="28"/>
          <w:szCs w:val="28"/>
        </w:rPr>
        <w:t>202</w:t>
      </w:r>
      <w:r w:rsidR="007A5676">
        <w:rPr>
          <w:rFonts w:ascii="Times New Roman" w:hAnsi="Times New Roman" w:cs="Times New Roman"/>
          <w:sz w:val="28"/>
          <w:szCs w:val="28"/>
        </w:rPr>
        <w:t>5</w:t>
      </w:r>
      <w:r w:rsidR="00161B60">
        <w:rPr>
          <w:rFonts w:ascii="Times New Roman" w:hAnsi="Times New Roman" w:cs="Times New Roman"/>
          <w:sz w:val="28"/>
          <w:szCs w:val="28"/>
        </w:rPr>
        <w:t xml:space="preserve"> года </w:t>
      </w:r>
    </w:p>
    <w:p w:rsidR="00715A75" w:rsidRPr="00E977A1" w:rsidRDefault="00715A75" w:rsidP="00E14AF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668D6" w:rsidRDefault="009668D6" w:rsidP="00E14AF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P34"/>
      <w:bookmarkEnd w:id="1"/>
    </w:p>
    <w:p w:rsidR="00CD2A1E" w:rsidRDefault="00CD2A1E" w:rsidP="00E14AF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ПРОГРАММА</w:t>
      </w:r>
    </w:p>
    <w:p w:rsidR="000E544C" w:rsidRDefault="00082667" w:rsidP="00E14AF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47D10">
        <w:rPr>
          <w:rFonts w:ascii="Times New Roman" w:hAnsi="Times New Roman" w:cs="Times New Roman"/>
          <w:sz w:val="28"/>
          <w:szCs w:val="28"/>
        </w:rPr>
        <w:t xml:space="preserve">профилактики рисков причинения вреда (ущерба) охраняемым законом ценностям при осуществлении </w:t>
      </w:r>
      <w:r w:rsidR="00B51796">
        <w:rPr>
          <w:rFonts w:ascii="Times New Roman" w:hAnsi="Times New Roman" w:cs="Times New Roman"/>
          <w:sz w:val="28"/>
          <w:szCs w:val="28"/>
        </w:rPr>
        <w:t xml:space="preserve">федерального государственного </w:t>
      </w:r>
      <w:r w:rsidR="000E544C">
        <w:rPr>
          <w:rFonts w:ascii="Times New Roman" w:hAnsi="Times New Roman" w:cs="Times New Roman"/>
          <w:sz w:val="28"/>
          <w:szCs w:val="28"/>
        </w:rPr>
        <w:t>контроля (надзора) в области охраны, воспроизводства и использования объектов животно</w:t>
      </w:r>
      <w:r w:rsidR="00584E5E">
        <w:rPr>
          <w:rFonts w:ascii="Times New Roman" w:hAnsi="Times New Roman" w:cs="Times New Roman"/>
          <w:sz w:val="28"/>
          <w:szCs w:val="28"/>
        </w:rPr>
        <w:t xml:space="preserve">го мира и среды их обитания на </w:t>
      </w:r>
      <w:r w:rsidR="000E544C" w:rsidRPr="00CD2A1E">
        <w:rPr>
          <w:rFonts w:ascii="Times New Roman" w:hAnsi="Times New Roman" w:cs="Times New Roman"/>
          <w:sz w:val="28"/>
          <w:szCs w:val="28"/>
        </w:rPr>
        <w:t>территории Ленинградской области</w:t>
      </w:r>
      <w:r w:rsidR="000E544C">
        <w:rPr>
          <w:rFonts w:ascii="Times New Roman" w:hAnsi="Times New Roman" w:cs="Times New Roman"/>
          <w:sz w:val="28"/>
          <w:szCs w:val="28"/>
        </w:rPr>
        <w:t xml:space="preserve"> </w:t>
      </w:r>
      <w:r w:rsidR="000E544C" w:rsidRPr="00E70784">
        <w:rPr>
          <w:rFonts w:ascii="Times New Roman" w:hAnsi="Times New Roman" w:cs="Times New Roman"/>
          <w:sz w:val="28"/>
          <w:szCs w:val="28"/>
        </w:rPr>
        <w:t>за исключением особо охраняемых природных территорий федерального значения</w:t>
      </w:r>
      <w:r w:rsidR="000E544C">
        <w:rPr>
          <w:rFonts w:ascii="Times New Roman" w:hAnsi="Times New Roman" w:cs="Times New Roman"/>
          <w:sz w:val="28"/>
          <w:szCs w:val="28"/>
        </w:rPr>
        <w:t xml:space="preserve"> на 202</w:t>
      </w:r>
      <w:r w:rsidR="00B30147">
        <w:rPr>
          <w:rFonts w:ascii="Times New Roman" w:hAnsi="Times New Roman" w:cs="Times New Roman"/>
          <w:sz w:val="28"/>
          <w:szCs w:val="28"/>
        </w:rPr>
        <w:t>6</w:t>
      </w:r>
      <w:r w:rsidR="000E544C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082667" w:rsidRDefault="00082667" w:rsidP="00E14AF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2667" w:rsidRPr="00082667" w:rsidRDefault="00082667" w:rsidP="00E14AF2">
      <w:pPr>
        <w:shd w:val="clear" w:color="auto" w:fill="FFFFFF"/>
        <w:spacing w:after="0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82667">
        <w:rPr>
          <w:rFonts w:ascii="Times New Roman" w:eastAsia="Times New Roman" w:hAnsi="Times New Roman" w:cs="Times New Roman"/>
          <w:b/>
          <w:sz w:val="28"/>
          <w:szCs w:val="28"/>
        </w:rPr>
        <w:t>ПАСПОРТ</w:t>
      </w:r>
    </w:p>
    <w:tbl>
      <w:tblPr>
        <w:tblW w:w="0" w:type="auto"/>
        <w:tblInd w:w="14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34"/>
        <w:gridCol w:w="7672"/>
      </w:tblGrid>
      <w:tr w:rsidR="00082667" w:rsidRPr="00EE7F99" w:rsidTr="006303FB"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2667" w:rsidRPr="00127C9F" w:rsidRDefault="00082667" w:rsidP="00584E5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27C9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Наименование программы</w:t>
            </w:r>
          </w:p>
        </w:tc>
        <w:tc>
          <w:tcPr>
            <w:tcW w:w="7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2667" w:rsidRPr="00127C9F" w:rsidRDefault="00082667" w:rsidP="007A5676">
            <w:pPr>
              <w:pStyle w:val="ConsPlusTitle"/>
              <w:jc w:val="both"/>
              <w:rPr>
                <w:sz w:val="28"/>
                <w:szCs w:val="28"/>
              </w:rPr>
            </w:pPr>
            <w:r w:rsidRPr="000E544C">
              <w:rPr>
                <w:rFonts w:ascii="Times New Roman" w:hAnsi="Times New Roman" w:cs="Times New Roman"/>
                <w:b w:val="0"/>
                <w:sz w:val="28"/>
                <w:szCs w:val="28"/>
              </w:rPr>
              <w:t>Программа профилактики рисков причинения вреда (ущерба) охраняемым законом ценностям при</w:t>
            </w:r>
            <w:r w:rsidR="000E544C" w:rsidRPr="000E544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осуществлении</w:t>
            </w:r>
            <w:r w:rsidRPr="000E544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0E544C" w:rsidRPr="000E544C">
              <w:rPr>
                <w:rFonts w:ascii="Times New Roman" w:hAnsi="Times New Roman" w:cs="Times New Roman"/>
                <w:b w:val="0"/>
                <w:sz w:val="28"/>
                <w:szCs w:val="28"/>
              </w:rPr>
              <w:t>федерального государственного  контроля (надзора) в области охраны, воспроизводства и использования объектов животного мира и среды их обитания на  территории Ленинградской области за исключением особо охраняемых природных территорий федерального значения на 202</w:t>
            </w:r>
            <w:r w:rsidR="007A5676">
              <w:rPr>
                <w:rFonts w:ascii="Times New Roman" w:hAnsi="Times New Roman" w:cs="Times New Roman"/>
                <w:b w:val="0"/>
                <w:sz w:val="28"/>
                <w:szCs w:val="28"/>
              </w:rPr>
              <w:t>6</w:t>
            </w:r>
            <w:r w:rsidR="000E544C" w:rsidRPr="000E544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0E544C" w:rsidRPr="00584E5E">
              <w:rPr>
                <w:rFonts w:ascii="Times New Roman" w:hAnsi="Times New Roman" w:cs="Times New Roman"/>
                <w:b w:val="0"/>
                <w:sz w:val="28"/>
                <w:szCs w:val="28"/>
              </w:rPr>
              <w:t>год</w:t>
            </w:r>
          </w:p>
        </w:tc>
      </w:tr>
      <w:tr w:rsidR="00082667" w:rsidRPr="00EE7F99" w:rsidTr="006303FB"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2667" w:rsidRPr="00127C9F" w:rsidRDefault="00082667" w:rsidP="00E14AF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27C9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Правовые основания разработки программы</w:t>
            </w:r>
          </w:p>
        </w:tc>
        <w:tc>
          <w:tcPr>
            <w:tcW w:w="7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2667" w:rsidRPr="00127C9F" w:rsidRDefault="008804ED" w:rsidP="00E14AF2">
            <w:pPr>
              <w:spacing w:after="0" w:line="240" w:lineRule="auto"/>
              <w:ind w:firstLine="11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anchor="hOU2pbSgjkv9wfbP2" w:history="1">
              <w:r w:rsidR="00082667" w:rsidRPr="00127C9F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 xml:space="preserve">Федеральный закон </w:t>
              </w:r>
              <w:r w:rsidR="00E14AF2" w:rsidRPr="00E14AF2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 xml:space="preserve">№ 248-ФЗ </w:t>
              </w:r>
              <w:r w:rsidR="00082667" w:rsidRPr="00127C9F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от 31.07.2020 «О государственном контроле (надзоре) и муниципальном контроле в Российской Федерации»</w:t>
              </w:r>
            </w:hyperlink>
            <w:r w:rsidR="00082667" w:rsidRPr="00127C9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82667" w:rsidRPr="006303FB" w:rsidRDefault="008804ED" w:rsidP="00E14AF2">
            <w:pPr>
              <w:spacing w:after="0" w:line="240" w:lineRule="auto"/>
              <w:ind w:firstLine="11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anchor="aLq2pbS6baVBfOD81" w:history="1">
              <w:r w:rsidR="00082667" w:rsidRPr="00127C9F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 xml:space="preserve">Постановление Правительства РФ </w:t>
              </w:r>
              <w:r w:rsidR="00E14AF2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№</w:t>
              </w:r>
              <w:r w:rsidR="00E14AF2" w:rsidRPr="00E14AF2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 xml:space="preserve"> 990</w:t>
              </w:r>
              <w:r w:rsidR="00780E0B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 xml:space="preserve"> </w:t>
              </w:r>
              <w:r w:rsidR="00082667" w:rsidRPr="00127C9F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от 25.06.2021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        </w:r>
            </w:hyperlink>
            <w:r w:rsidR="006303F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82667" w:rsidRPr="00EE7F99" w:rsidTr="006303FB"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2667" w:rsidRPr="00127C9F" w:rsidRDefault="00082667" w:rsidP="00E14AF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27C9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Разработчик программы</w:t>
            </w:r>
          </w:p>
        </w:tc>
        <w:tc>
          <w:tcPr>
            <w:tcW w:w="7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2667" w:rsidRPr="00127C9F" w:rsidRDefault="00127C9F" w:rsidP="00780E0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7C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Комитет по охране, контролю и регулированию использования объектов животного мира Ленинградской области </w:t>
            </w:r>
            <w:r w:rsidR="00082667" w:rsidRPr="00127C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(далее </w:t>
            </w:r>
            <w:r w:rsidRPr="00127C9F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  <w:r w:rsidR="00082667" w:rsidRPr="00127C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127C9F">
              <w:rPr>
                <w:rFonts w:ascii="Times New Roman" w:eastAsia="Times New Roman" w:hAnsi="Times New Roman" w:cs="Times New Roman"/>
                <w:sz w:val="28"/>
                <w:szCs w:val="28"/>
              </w:rPr>
              <w:t>Комитет)</w:t>
            </w:r>
          </w:p>
        </w:tc>
      </w:tr>
      <w:tr w:rsidR="00082667" w:rsidRPr="00EE7F99" w:rsidTr="006303FB"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2667" w:rsidRPr="00127C9F" w:rsidRDefault="00127C9F" w:rsidP="00E14AF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27C9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Вид</w:t>
            </w:r>
            <w:r w:rsidR="00082667" w:rsidRPr="00127C9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государственного контроля (надзора)</w:t>
            </w:r>
          </w:p>
        </w:tc>
        <w:tc>
          <w:tcPr>
            <w:tcW w:w="7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2667" w:rsidRPr="00127C9F" w:rsidRDefault="00127C9F" w:rsidP="00E14AF2">
            <w:pPr>
              <w:spacing w:after="0" w:line="240" w:lineRule="auto"/>
              <w:ind w:firstLine="1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7C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Федеральный государственный </w:t>
            </w:r>
            <w:r w:rsidR="000E544C">
              <w:rPr>
                <w:rFonts w:ascii="Times New Roman" w:hAnsi="Times New Roman" w:cs="Times New Roman"/>
                <w:sz w:val="28"/>
                <w:szCs w:val="28"/>
              </w:rPr>
              <w:t>контроль (надзор) в области охраны, воспроизводства и использования объектов животного мира и среды их обитания</w:t>
            </w:r>
          </w:p>
        </w:tc>
      </w:tr>
      <w:tr w:rsidR="00082667" w:rsidRPr="00EE7F99" w:rsidTr="006303FB"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2667" w:rsidRPr="005D13D9" w:rsidRDefault="00082667" w:rsidP="00E14AF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D13D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Сроки и этапы реализации программы</w:t>
            </w:r>
          </w:p>
        </w:tc>
        <w:tc>
          <w:tcPr>
            <w:tcW w:w="7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2667" w:rsidRPr="005D13D9" w:rsidRDefault="00082667" w:rsidP="007A567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13D9">
              <w:rPr>
                <w:rFonts w:ascii="Times New Roman" w:eastAsia="Times New Roman" w:hAnsi="Times New Roman" w:cs="Times New Roman"/>
                <w:sz w:val="28"/>
                <w:szCs w:val="28"/>
              </w:rPr>
              <w:t>202</w:t>
            </w:r>
            <w:r w:rsidR="007A5676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Pr="005D13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год, без разделения на этапы</w:t>
            </w:r>
          </w:p>
        </w:tc>
      </w:tr>
    </w:tbl>
    <w:p w:rsidR="00780E0B" w:rsidRPr="00ED5D37" w:rsidRDefault="00780E0B" w:rsidP="00780E0B">
      <w:pPr>
        <w:pStyle w:val="1"/>
      </w:pPr>
      <w:r w:rsidRPr="00ED5D37">
        <w:rPr>
          <w:rFonts w:eastAsia="Times New Roman"/>
        </w:rPr>
        <w:lastRenderedPageBreak/>
        <w:t xml:space="preserve">Раздел 1. </w:t>
      </w:r>
      <w:r w:rsidRPr="00ED5D37">
        <w:t>Анализ текущего состояния осуществления вида контроля, описание текущего уровня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 рисков причинения вреда</w:t>
      </w:r>
    </w:p>
    <w:p w:rsidR="006B653E" w:rsidRDefault="00ED5D37" w:rsidP="00E14AF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D5D37">
        <w:rPr>
          <w:rFonts w:ascii="Times New Roman" w:hAnsi="Times New Roman" w:cs="Times New Roman"/>
          <w:sz w:val="28"/>
        </w:rPr>
        <w:t xml:space="preserve">Настоящая Программа устанавливает порядок проведения профилактических мероприятий, направленных на предупреждение нарушений обязательных требований, соблюдение которых оценивается в рамках исполнения государственной функции при осуществлении </w:t>
      </w:r>
      <w:r>
        <w:rPr>
          <w:rFonts w:ascii="Times New Roman" w:hAnsi="Times New Roman" w:cs="Times New Roman"/>
          <w:sz w:val="28"/>
        </w:rPr>
        <w:t xml:space="preserve">федерального </w:t>
      </w:r>
      <w:r w:rsidRPr="00ED5D37">
        <w:rPr>
          <w:rFonts w:ascii="Times New Roman" w:hAnsi="Times New Roman" w:cs="Times New Roman"/>
          <w:sz w:val="28"/>
        </w:rPr>
        <w:t xml:space="preserve">государственного </w:t>
      </w:r>
      <w:r w:rsidR="006B653E">
        <w:rPr>
          <w:rFonts w:ascii="Times New Roman" w:hAnsi="Times New Roman" w:cs="Times New Roman"/>
          <w:sz w:val="28"/>
          <w:szCs w:val="28"/>
        </w:rPr>
        <w:t>контроля (надзора) в области охраны, воспроизводства и использования объектов животного мира и среды их обитания.</w:t>
      </w:r>
    </w:p>
    <w:p w:rsidR="00780E0B" w:rsidRPr="00780E0B" w:rsidRDefault="00780E0B" w:rsidP="00780E0B">
      <w:pPr>
        <w:pStyle w:val="2"/>
      </w:pPr>
      <w:r w:rsidRPr="00780E0B">
        <w:rPr>
          <w:rStyle w:val="20"/>
          <w:b/>
          <w:bCs/>
          <w:i/>
        </w:rPr>
        <w:t>1.1. Анализ текущего состояния осуществления вида контроля</w:t>
      </w:r>
    </w:p>
    <w:p w:rsidR="0094056D" w:rsidRDefault="00BC1442" w:rsidP="00CB6DC7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03B0B">
        <w:rPr>
          <w:rFonts w:ascii="Times New Roman" w:hAnsi="Times New Roman" w:cs="Times New Roman"/>
          <w:sz w:val="28"/>
          <w:szCs w:val="28"/>
        </w:rPr>
        <w:t>В 202</w:t>
      </w:r>
      <w:r w:rsidR="00826D75">
        <w:rPr>
          <w:rFonts w:ascii="Times New Roman" w:hAnsi="Times New Roman" w:cs="Times New Roman"/>
          <w:sz w:val="28"/>
          <w:szCs w:val="28"/>
        </w:rPr>
        <w:t>5</w:t>
      </w:r>
      <w:r w:rsidRPr="00E03B0B">
        <w:rPr>
          <w:rFonts w:ascii="Times New Roman" w:hAnsi="Times New Roman" w:cs="Times New Roman"/>
          <w:sz w:val="28"/>
          <w:szCs w:val="28"/>
        </w:rPr>
        <w:t xml:space="preserve"> г. плановые проверки подконтрольных субъектов в рамках </w:t>
      </w:r>
      <w:r w:rsidRPr="00E03B0B">
        <w:rPr>
          <w:rFonts w:ascii="Times New Roman" w:hAnsi="Times New Roman" w:cs="Times New Roman"/>
          <w:sz w:val="28"/>
        </w:rPr>
        <w:t xml:space="preserve">осуществлении федерального государственного </w:t>
      </w:r>
      <w:r w:rsidRPr="00E03B0B">
        <w:rPr>
          <w:rFonts w:ascii="Times New Roman" w:hAnsi="Times New Roman" w:cs="Times New Roman"/>
          <w:sz w:val="28"/>
          <w:szCs w:val="28"/>
        </w:rPr>
        <w:t>контроля (надзора) в области охраны, воспроизводства и использования объектов животного мира и среды их обитания не осуществлялись. Оснований для проведения внеплановых проверок в отчетном периоде 202</w:t>
      </w:r>
      <w:r w:rsidR="00826D75">
        <w:rPr>
          <w:rFonts w:ascii="Times New Roman" w:hAnsi="Times New Roman" w:cs="Times New Roman"/>
          <w:sz w:val="28"/>
          <w:szCs w:val="28"/>
        </w:rPr>
        <w:t>5</w:t>
      </w:r>
      <w:r w:rsidRPr="00E03B0B">
        <w:rPr>
          <w:rFonts w:ascii="Times New Roman" w:hAnsi="Times New Roman" w:cs="Times New Roman"/>
          <w:sz w:val="28"/>
          <w:szCs w:val="28"/>
        </w:rPr>
        <w:t xml:space="preserve"> года не поступало. </w:t>
      </w:r>
      <w:r w:rsidR="004329DB" w:rsidRPr="004329DB">
        <w:rPr>
          <w:rFonts w:ascii="Times New Roman" w:hAnsi="Times New Roman" w:cs="Times New Roman"/>
          <w:sz w:val="28"/>
          <w:szCs w:val="28"/>
        </w:rPr>
        <w:t>На территории Ленинградской области</w:t>
      </w:r>
      <w:r w:rsidR="00CB106C">
        <w:rPr>
          <w:rFonts w:ascii="Times New Roman" w:hAnsi="Times New Roman" w:cs="Times New Roman"/>
          <w:sz w:val="28"/>
          <w:szCs w:val="28"/>
        </w:rPr>
        <w:t xml:space="preserve"> расположены</w:t>
      </w:r>
      <w:r w:rsidR="004329DB" w:rsidRPr="004329DB">
        <w:rPr>
          <w:rFonts w:ascii="Times New Roman" w:hAnsi="Times New Roman" w:cs="Times New Roman"/>
          <w:sz w:val="28"/>
          <w:szCs w:val="28"/>
        </w:rPr>
        <w:t xml:space="preserve"> </w:t>
      </w:r>
      <w:r w:rsidR="00B51796">
        <w:rPr>
          <w:rFonts w:ascii="Times New Roman" w:hAnsi="Times New Roman" w:cs="Times New Roman"/>
          <w:sz w:val="28"/>
          <w:szCs w:val="28"/>
        </w:rPr>
        <w:t>15</w:t>
      </w:r>
      <w:r w:rsidR="00CB106C">
        <w:rPr>
          <w:rFonts w:ascii="Times New Roman" w:hAnsi="Times New Roman" w:cs="Times New Roman"/>
          <w:sz w:val="28"/>
          <w:szCs w:val="28"/>
        </w:rPr>
        <w:t xml:space="preserve"> объектов контроля, </w:t>
      </w:r>
      <w:r w:rsidR="00F246CD">
        <w:rPr>
          <w:rFonts w:ascii="Times New Roman" w:hAnsi="Times New Roman" w:cs="Times New Roman"/>
          <w:sz w:val="28"/>
          <w:szCs w:val="28"/>
        </w:rPr>
        <w:t>они отнесены к низкому риску</w:t>
      </w:r>
      <w:r w:rsidR="0094056D">
        <w:rPr>
          <w:rFonts w:ascii="Times New Roman" w:hAnsi="Times New Roman" w:cs="Times New Roman"/>
          <w:sz w:val="28"/>
          <w:szCs w:val="28"/>
        </w:rPr>
        <w:t>.</w:t>
      </w:r>
    </w:p>
    <w:p w:rsidR="005A737C" w:rsidRDefault="005A737C" w:rsidP="005A737C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826D75">
        <w:rPr>
          <w:rFonts w:ascii="Times New Roman" w:hAnsi="Times New Roman" w:cs="Times New Roman"/>
          <w:sz w:val="28"/>
          <w:szCs w:val="28"/>
        </w:rPr>
        <w:t>11</w:t>
      </w:r>
      <w:r w:rsidR="00D536CA">
        <w:rPr>
          <w:rFonts w:ascii="Times New Roman" w:hAnsi="Times New Roman" w:cs="Times New Roman"/>
          <w:sz w:val="28"/>
          <w:szCs w:val="28"/>
        </w:rPr>
        <w:t xml:space="preserve"> месяцев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6DC7" w:rsidRPr="00E03B0B">
        <w:rPr>
          <w:rFonts w:ascii="Times New Roman" w:hAnsi="Times New Roman" w:cs="Times New Roman"/>
          <w:sz w:val="28"/>
          <w:szCs w:val="28"/>
        </w:rPr>
        <w:t>202</w:t>
      </w:r>
      <w:r w:rsidR="00826D75">
        <w:rPr>
          <w:rFonts w:ascii="Times New Roman" w:hAnsi="Times New Roman" w:cs="Times New Roman"/>
          <w:sz w:val="28"/>
          <w:szCs w:val="28"/>
        </w:rPr>
        <w:t>5</w:t>
      </w:r>
      <w:r w:rsidR="00CB6DC7" w:rsidRPr="00E03B0B">
        <w:rPr>
          <w:rFonts w:ascii="Times New Roman" w:hAnsi="Times New Roman" w:cs="Times New Roman"/>
          <w:sz w:val="28"/>
          <w:szCs w:val="28"/>
        </w:rPr>
        <w:t xml:space="preserve"> года сотрудниками комитета осуществлено </w:t>
      </w:r>
      <w:r w:rsidR="00826D75">
        <w:rPr>
          <w:rFonts w:ascii="Times New Roman" w:hAnsi="Times New Roman" w:cs="Times New Roman"/>
          <w:sz w:val="28"/>
          <w:szCs w:val="28"/>
        </w:rPr>
        <w:t>60</w:t>
      </w:r>
      <w:r w:rsidR="00CA5A71">
        <w:rPr>
          <w:rFonts w:ascii="Times New Roman" w:hAnsi="Times New Roman" w:cs="Times New Roman"/>
          <w:sz w:val="28"/>
          <w:szCs w:val="28"/>
        </w:rPr>
        <w:t xml:space="preserve"> </w:t>
      </w:r>
      <w:r w:rsidR="00373884" w:rsidRPr="00E03B0B">
        <w:rPr>
          <w:rFonts w:ascii="Times New Roman" w:hAnsi="Times New Roman" w:cs="Times New Roman"/>
          <w:sz w:val="28"/>
          <w:szCs w:val="28"/>
        </w:rPr>
        <w:t>мероприяти</w:t>
      </w:r>
      <w:r w:rsidR="00CA5A71">
        <w:rPr>
          <w:rFonts w:ascii="Times New Roman" w:hAnsi="Times New Roman" w:cs="Times New Roman"/>
          <w:sz w:val="28"/>
          <w:szCs w:val="28"/>
        </w:rPr>
        <w:t>я</w:t>
      </w:r>
      <w:r w:rsidR="00373884" w:rsidRPr="00E03B0B">
        <w:rPr>
          <w:rFonts w:ascii="Times New Roman" w:hAnsi="Times New Roman" w:cs="Times New Roman"/>
          <w:sz w:val="28"/>
          <w:szCs w:val="28"/>
        </w:rPr>
        <w:t xml:space="preserve"> по контролю без взаимодействия с юридическими лицами, индивидуальными предпринимателями </w:t>
      </w:r>
      <w:r w:rsidR="00CB6DC7" w:rsidRPr="00E03B0B">
        <w:rPr>
          <w:rFonts w:ascii="Times New Roman" w:hAnsi="Times New Roman" w:cs="Times New Roman"/>
          <w:sz w:val="28"/>
          <w:szCs w:val="28"/>
        </w:rPr>
        <w:t>–</w:t>
      </w:r>
      <w:r w:rsidR="00373884" w:rsidRPr="00E03B0B">
        <w:rPr>
          <w:rFonts w:ascii="Times New Roman" w:hAnsi="Times New Roman" w:cs="Times New Roman"/>
          <w:sz w:val="28"/>
          <w:szCs w:val="28"/>
        </w:rPr>
        <w:t xml:space="preserve"> </w:t>
      </w:r>
      <w:r w:rsidR="00CB6DC7" w:rsidRPr="00E03B0B">
        <w:rPr>
          <w:rFonts w:ascii="Times New Roman" w:hAnsi="Times New Roman" w:cs="Times New Roman"/>
          <w:sz w:val="28"/>
          <w:szCs w:val="28"/>
        </w:rPr>
        <w:t>выездные обследования</w:t>
      </w:r>
      <w:r w:rsidR="00373884" w:rsidRPr="00E03B0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73884" w:rsidRPr="00E03B0B">
        <w:rPr>
          <w:rFonts w:ascii="Times New Roman" w:hAnsi="Times New Roman" w:cs="Times New Roman"/>
          <w:sz w:val="28"/>
          <w:szCs w:val="28"/>
        </w:rPr>
        <w:t>территорий</w:t>
      </w:r>
      <w:r w:rsidR="00BC1442" w:rsidRPr="00E03B0B">
        <w:rPr>
          <w:rFonts w:ascii="Times New Roman" w:hAnsi="Times New Roman" w:cs="Times New Roman"/>
          <w:sz w:val="28"/>
          <w:szCs w:val="28"/>
        </w:rPr>
        <w:t xml:space="preserve"> среды обитания объектов животного мира</w:t>
      </w:r>
      <w:proofErr w:type="gramEnd"/>
      <w:r w:rsidR="00BC1442" w:rsidRPr="00E03B0B">
        <w:rPr>
          <w:rFonts w:ascii="Times New Roman" w:hAnsi="Times New Roman" w:cs="Times New Roman"/>
          <w:sz w:val="28"/>
          <w:szCs w:val="28"/>
        </w:rPr>
        <w:t>.</w:t>
      </w:r>
      <w:r w:rsidR="00373884" w:rsidRPr="00E03B0B">
        <w:rPr>
          <w:rFonts w:ascii="Times New Roman" w:hAnsi="Times New Roman" w:cs="Times New Roman"/>
          <w:sz w:val="28"/>
          <w:szCs w:val="28"/>
        </w:rPr>
        <w:t xml:space="preserve"> В ходе </w:t>
      </w:r>
      <w:r w:rsidR="00CB6DC7" w:rsidRPr="00E03B0B">
        <w:rPr>
          <w:rFonts w:ascii="Times New Roman" w:hAnsi="Times New Roman" w:cs="Times New Roman"/>
          <w:sz w:val="28"/>
          <w:szCs w:val="28"/>
        </w:rPr>
        <w:t>выездных мероприятий</w:t>
      </w:r>
      <w:r w:rsidR="00373884" w:rsidRPr="00E03B0B">
        <w:rPr>
          <w:rFonts w:ascii="Times New Roman" w:hAnsi="Times New Roman" w:cs="Times New Roman"/>
          <w:sz w:val="28"/>
          <w:szCs w:val="28"/>
        </w:rPr>
        <w:t xml:space="preserve"> в отношении </w:t>
      </w:r>
      <w:r w:rsidR="00BC1442" w:rsidRPr="00E03B0B">
        <w:rPr>
          <w:rFonts w:ascii="Times New Roman" w:hAnsi="Times New Roman" w:cs="Times New Roman"/>
          <w:sz w:val="28"/>
          <w:szCs w:val="28"/>
        </w:rPr>
        <w:t xml:space="preserve">юридических лиц, граждан </w:t>
      </w:r>
      <w:r w:rsidR="00373884" w:rsidRPr="00E03B0B">
        <w:rPr>
          <w:rFonts w:ascii="Times New Roman" w:hAnsi="Times New Roman" w:cs="Times New Roman"/>
          <w:sz w:val="28"/>
          <w:szCs w:val="28"/>
        </w:rPr>
        <w:t>дела об административных правонарушениях не возбуждались.</w:t>
      </w:r>
      <w:r w:rsidR="00B8330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737C" w:rsidRPr="006C1209" w:rsidRDefault="005A737C" w:rsidP="005A737C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Во исполнение п.11(3)</w:t>
      </w:r>
      <w:r w:rsidRPr="00556240">
        <w:rPr>
          <w:rFonts w:ascii="Times New Roman" w:hAnsi="Times New Roman" w:cs="Times New Roman"/>
          <w:sz w:val="28"/>
          <w:szCs w:val="28"/>
        </w:rPr>
        <w:t xml:space="preserve"> Постановления Правительства Российской Федерации № 336 от 10.03.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B30147">
        <w:rPr>
          <w:rFonts w:ascii="Times New Roman" w:hAnsi="Times New Roman" w:cs="Times New Roman"/>
          <w:sz w:val="28"/>
          <w:szCs w:val="28"/>
        </w:rPr>
        <w:t>2</w:t>
      </w:r>
      <w:r w:rsidRPr="005562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56240">
        <w:rPr>
          <w:rFonts w:ascii="Times New Roman" w:hAnsi="Times New Roman" w:cs="Times New Roman"/>
          <w:sz w:val="28"/>
          <w:szCs w:val="28"/>
        </w:rPr>
        <w:t>Об особенностях организации и осуществления государственного контроля (надзора), муниципального контроля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56240">
        <w:rPr>
          <w:rFonts w:ascii="Times New Roman" w:hAnsi="Times New Roman" w:cs="Times New Roman"/>
          <w:sz w:val="28"/>
          <w:szCs w:val="28"/>
        </w:rPr>
        <w:t>, в соответствии с Ф</w:t>
      </w:r>
      <w:r w:rsidR="00B30147">
        <w:rPr>
          <w:rFonts w:ascii="Times New Roman" w:hAnsi="Times New Roman" w:cs="Times New Roman"/>
          <w:sz w:val="28"/>
          <w:szCs w:val="28"/>
        </w:rPr>
        <w:t>едеральным законом № 248-ФЗ от 31</w:t>
      </w:r>
      <w:r w:rsidRPr="00556240">
        <w:rPr>
          <w:rFonts w:ascii="Times New Roman" w:hAnsi="Times New Roman" w:cs="Times New Roman"/>
          <w:sz w:val="28"/>
          <w:szCs w:val="28"/>
        </w:rPr>
        <w:t xml:space="preserve">.07.2020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56240">
        <w:rPr>
          <w:rFonts w:ascii="Times New Roman" w:hAnsi="Times New Roman" w:cs="Times New Roman"/>
          <w:sz w:val="28"/>
          <w:szCs w:val="28"/>
        </w:rPr>
        <w:t xml:space="preserve">О государственном контроле (надзоре) и муниципальном </w:t>
      </w:r>
      <w:r>
        <w:rPr>
          <w:rFonts w:ascii="Times New Roman" w:hAnsi="Times New Roman" w:cs="Times New Roman"/>
          <w:sz w:val="28"/>
          <w:szCs w:val="28"/>
        </w:rPr>
        <w:t xml:space="preserve">контроле в Российской Федерации» </w:t>
      </w:r>
      <w:r w:rsidRPr="006C1209">
        <w:rPr>
          <w:rFonts w:ascii="Times New Roman" w:hAnsi="Times New Roman" w:cs="Times New Roman"/>
          <w:sz w:val="28"/>
          <w:szCs w:val="28"/>
        </w:rPr>
        <w:t>плановые контрольные (надзорные) мероприятия, плановые проверки</w:t>
      </w:r>
      <w:r>
        <w:rPr>
          <w:rFonts w:ascii="Times New Roman" w:hAnsi="Times New Roman" w:cs="Times New Roman"/>
          <w:sz w:val="28"/>
          <w:szCs w:val="28"/>
        </w:rPr>
        <w:t xml:space="preserve"> в отношении охотпользователей не включаются в соответствующие планы</w:t>
      </w:r>
      <w:r w:rsidRPr="0050249F">
        <w:rPr>
          <w:rFonts w:ascii="Times New Roman" w:hAnsi="Times New Roman" w:cs="Times New Roman"/>
          <w:sz w:val="28"/>
          <w:szCs w:val="28"/>
        </w:rPr>
        <w:t xml:space="preserve"> </w:t>
      </w:r>
      <w:r w:rsidRPr="006C1209">
        <w:rPr>
          <w:rFonts w:ascii="Times New Roman" w:hAnsi="Times New Roman" w:cs="Times New Roman"/>
          <w:sz w:val="28"/>
          <w:szCs w:val="28"/>
        </w:rPr>
        <w:t>до 2030 года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373884" w:rsidRPr="00CB6DC7" w:rsidRDefault="00373884" w:rsidP="00CB6DC7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D5D37" w:rsidRPr="00780E0B" w:rsidRDefault="00780E0B" w:rsidP="00780E0B">
      <w:pPr>
        <w:pStyle w:val="2"/>
      </w:pPr>
      <w:r w:rsidRPr="00780E0B">
        <w:t>1.2. Текущий уровень развития профилактической деятельности.</w:t>
      </w:r>
    </w:p>
    <w:p w:rsidR="00ED5D37" w:rsidRPr="00D82751" w:rsidRDefault="00D82751" w:rsidP="00E14AF2">
      <w:pPr>
        <w:pStyle w:val="ConsPlusNormal"/>
        <w:widowControl/>
        <w:ind w:firstLine="851"/>
        <w:contextualSpacing/>
        <w:jc w:val="both"/>
        <w:rPr>
          <w:rFonts w:ascii="Times New Roman" w:hAnsi="Times New Roman" w:cs="Times New Roman"/>
          <w:sz w:val="28"/>
        </w:rPr>
      </w:pPr>
      <w:r w:rsidRPr="00D82751">
        <w:rPr>
          <w:rFonts w:ascii="Times New Roman" w:hAnsi="Times New Roman" w:cs="Times New Roman"/>
          <w:sz w:val="28"/>
        </w:rPr>
        <w:t xml:space="preserve">В рамках осуществления </w:t>
      </w:r>
      <w:r w:rsidR="00D65D4D">
        <w:rPr>
          <w:rFonts w:ascii="Times New Roman" w:hAnsi="Times New Roman" w:cs="Times New Roman"/>
          <w:sz w:val="28"/>
        </w:rPr>
        <w:t xml:space="preserve">федерального государственного контроля </w:t>
      </w:r>
      <w:r w:rsidR="00D65D4D">
        <w:rPr>
          <w:rFonts w:ascii="Times New Roman" w:hAnsi="Times New Roman" w:cs="Times New Roman"/>
          <w:sz w:val="28"/>
          <w:szCs w:val="28"/>
        </w:rPr>
        <w:t>(надзора) в области охраны, воспроизводства и использования объектов животного мира и среды</w:t>
      </w:r>
      <w:r w:rsidR="00DB7921">
        <w:rPr>
          <w:rFonts w:ascii="Times New Roman" w:hAnsi="Times New Roman" w:cs="Times New Roman"/>
          <w:sz w:val="28"/>
          <w:szCs w:val="28"/>
        </w:rPr>
        <w:t xml:space="preserve"> их обитания</w:t>
      </w:r>
      <w:r w:rsidR="00D65D4D">
        <w:rPr>
          <w:rFonts w:ascii="Times New Roman" w:hAnsi="Times New Roman" w:cs="Times New Roman"/>
          <w:sz w:val="28"/>
          <w:szCs w:val="28"/>
        </w:rPr>
        <w:t xml:space="preserve"> </w:t>
      </w:r>
      <w:r w:rsidR="00ED5D37" w:rsidRPr="00D82751">
        <w:rPr>
          <w:rFonts w:ascii="Times New Roman" w:hAnsi="Times New Roman" w:cs="Times New Roman"/>
          <w:sz w:val="28"/>
        </w:rPr>
        <w:t>провод</w:t>
      </w:r>
      <w:r w:rsidRPr="00D82751">
        <w:rPr>
          <w:rFonts w:ascii="Times New Roman" w:hAnsi="Times New Roman" w:cs="Times New Roman"/>
          <w:sz w:val="28"/>
        </w:rPr>
        <w:t xml:space="preserve">ятся </w:t>
      </w:r>
      <w:r w:rsidR="00ED5D37" w:rsidRPr="00D82751">
        <w:rPr>
          <w:rFonts w:ascii="Times New Roman" w:hAnsi="Times New Roman" w:cs="Times New Roman"/>
          <w:sz w:val="28"/>
        </w:rPr>
        <w:t>следующие профилактические мероприятия:</w:t>
      </w:r>
    </w:p>
    <w:p w:rsidR="00ED5D37" w:rsidRPr="00D82751" w:rsidRDefault="00ED5D37" w:rsidP="00E14AF2">
      <w:pPr>
        <w:pStyle w:val="ConsPlusNormal"/>
        <w:widowControl/>
        <w:ind w:firstLine="851"/>
        <w:contextualSpacing/>
        <w:jc w:val="both"/>
        <w:rPr>
          <w:rFonts w:ascii="Times New Roman" w:hAnsi="Times New Roman" w:cs="Times New Roman"/>
          <w:sz w:val="28"/>
        </w:rPr>
      </w:pPr>
      <w:bookmarkStart w:id="2" w:name="Par621"/>
      <w:bookmarkEnd w:id="2"/>
      <w:r w:rsidRPr="00D82751">
        <w:rPr>
          <w:rFonts w:ascii="Times New Roman" w:hAnsi="Times New Roman" w:cs="Times New Roman"/>
          <w:sz w:val="28"/>
        </w:rPr>
        <w:t>1) информирование;</w:t>
      </w:r>
    </w:p>
    <w:p w:rsidR="00ED5D37" w:rsidRPr="00D82751" w:rsidRDefault="00ED5D37" w:rsidP="00E14AF2">
      <w:pPr>
        <w:pStyle w:val="ConsPlusNormal"/>
        <w:widowControl/>
        <w:ind w:firstLine="851"/>
        <w:contextualSpacing/>
        <w:jc w:val="both"/>
        <w:rPr>
          <w:rFonts w:ascii="Times New Roman" w:hAnsi="Times New Roman" w:cs="Times New Roman"/>
          <w:sz w:val="28"/>
        </w:rPr>
      </w:pPr>
      <w:bookmarkStart w:id="3" w:name="Par622"/>
      <w:bookmarkEnd w:id="3"/>
      <w:r w:rsidRPr="00D82751">
        <w:rPr>
          <w:rFonts w:ascii="Times New Roman" w:hAnsi="Times New Roman" w:cs="Times New Roman"/>
          <w:sz w:val="28"/>
        </w:rPr>
        <w:t>2) обобщение правоприменительной практики;</w:t>
      </w:r>
    </w:p>
    <w:p w:rsidR="00E14AF2" w:rsidRDefault="00ED5D37" w:rsidP="0042144C">
      <w:pPr>
        <w:pStyle w:val="ConsPlusNormal"/>
        <w:widowControl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623"/>
      <w:bookmarkEnd w:id="4"/>
      <w:r w:rsidRPr="00D82751">
        <w:rPr>
          <w:rFonts w:ascii="Times New Roman" w:hAnsi="Times New Roman" w:cs="Times New Roman"/>
          <w:sz w:val="28"/>
        </w:rPr>
        <w:t xml:space="preserve">3) </w:t>
      </w:r>
      <w:bookmarkStart w:id="5" w:name="Par624"/>
      <w:bookmarkEnd w:id="5"/>
      <w:r w:rsidRPr="00D82751">
        <w:rPr>
          <w:rFonts w:ascii="Times New Roman" w:hAnsi="Times New Roman" w:cs="Times New Roman"/>
          <w:sz w:val="28"/>
        </w:rPr>
        <w:t>объявление предостережения</w:t>
      </w:r>
      <w:bookmarkStart w:id="6" w:name="Par625"/>
      <w:bookmarkEnd w:id="6"/>
      <w:r w:rsidR="0042144C">
        <w:rPr>
          <w:rFonts w:ascii="Times New Roman" w:hAnsi="Times New Roman" w:cs="Times New Roman"/>
          <w:sz w:val="28"/>
        </w:rPr>
        <w:t xml:space="preserve"> (в</w:t>
      </w:r>
      <w:r w:rsidR="00201A0D" w:rsidRPr="00E977A1">
        <w:rPr>
          <w:rFonts w:ascii="Times New Roman" w:hAnsi="Times New Roman" w:cs="Times New Roman"/>
          <w:sz w:val="28"/>
          <w:szCs w:val="28"/>
        </w:rPr>
        <w:t>ыдача предостережений о недопустимости нарушения обязательных требований не может носить плановый характер.</w:t>
      </w:r>
      <w:r w:rsidR="0028301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14AF2" w:rsidRPr="00E14AF2">
        <w:rPr>
          <w:rFonts w:ascii="Times New Roman" w:hAnsi="Times New Roman" w:cs="Times New Roman"/>
          <w:sz w:val="28"/>
          <w:szCs w:val="28"/>
        </w:rPr>
        <w:t>За истекш</w:t>
      </w:r>
      <w:r w:rsidR="002366D0">
        <w:rPr>
          <w:rFonts w:ascii="Times New Roman" w:hAnsi="Times New Roman" w:cs="Times New Roman"/>
          <w:sz w:val="28"/>
          <w:szCs w:val="28"/>
        </w:rPr>
        <w:t>ий период 202</w:t>
      </w:r>
      <w:r w:rsidR="00826D75">
        <w:rPr>
          <w:rFonts w:ascii="Times New Roman" w:hAnsi="Times New Roman" w:cs="Times New Roman"/>
          <w:sz w:val="28"/>
          <w:szCs w:val="28"/>
        </w:rPr>
        <w:t>5</w:t>
      </w:r>
      <w:r w:rsidR="00E14AF2" w:rsidRPr="00E14AF2">
        <w:rPr>
          <w:rFonts w:ascii="Times New Roman" w:hAnsi="Times New Roman" w:cs="Times New Roman"/>
          <w:sz w:val="28"/>
          <w:szCs w:val="28"/>
        </w:rPr>
        <w:t xml:space="preserve"> год</w:t>
      </w:r>
      <w:r w:rsidR="0042144C">
        <w:rPr>
          <w:rFonts w:ascii="Times New Roman" w:hAnsi="Times New Roman" w:cs="Times New Roman"/>
          <w:sz w:val="28"/>
          <w:szCs w:val="28"/>
        </w:rPr>
        <w:t>а предостережения не выдавались);</w:t>
      </w:r>
      <w:proofErr w:type="gramEnd"/>
    </w:p>
    <w:p w:rsidR="0042144C" w:rsidRPr="00D82751" w:rsidRDefault="0042144C" w:rsidP="0042144C">
      <w:pPr>
        <w:pStyle w:val="ConsPlusNormal"/>
        <w:widowControl/>
        <w:ind w:firstLine="851"/>
        <w:contextualSpacing/>
        <w:jc w:val="both"/>
        <w:rPr>
          <w:rFonts w:ascii="Times New Roman" w:hAnsi="Times New Roman" w:cs="Times New Roman"/>
          <w:sz w:val="28"/>
        </w:rPr>
      </w:pPr>
      <w:r w:rsidRPr="00D82751">
        <w:rPr>
          <w:rFonts w:ascii="Times New Roman" w:hAnsi="Times New Roman" w:cs="Times New Roman"/>
          <w:sz w:val="28"/>
        </w:rPr>
        <w:t>4) консультирование;</w:t>
      </w:r>
    </w:p>
    <w:p w:rsidR="0042144C" w:rsidRPr="00BA49C1" w:rsidRDefault="0042144C" w:rsidP="0042144C">
      <w:pPr>
        <w:pStyle w:val="ConsPlusNormal"/>
        <w:widowControl/>
        <w:ind w:firstLine="851"/>
        <w:contextualSpacing/>
        <w:jc w:val="both"/>
        <w:rPr>
          <w:rFonts w:ascii="Times New Roman" w:hAnsi="Times New Roman" w:cs="Times New Roman"/>
          <w:sz w:val="28"/>
        </w:rPr>
      </w:pPr>
      <w:bookmarkStart w:id="7" w:name="Par627"/>
      <w:bookmarkEnd w:id="7"/>
      <w:r>
        <w:rPr>
          <w:rFonts w:ascii="Times New Roman" w:hAnsi="Times New Roman" w:cs="Times New Roman"/>
          <w:sz w:val="28"/>
        </w:rPr>
        <w:t>5) профилактический визит</w:t>
      </w:r>
      <w:r>
        <w:rPr>
          <w:rFonts w:ascii="Times New Roman" w:hAnsi="Times New Roman" w:cs="Times New Roman"/>
          <w:sz w:val="28"/>
        </w:rPr>
        <w:tab/>
      </w:r>
    </w:p>
    <w:p w:rsidR="00A91571" w:rsidRPr="00A91571" w:rsidRDefault="00A91571" w:rsidP="00A91571">
      <w:pPr>
        <w:pStyle w:val="ConsPlusNormal"/>
        <w:ind w:firstLine="851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91571">
        <w:rPr>
          <w:rFonts w:ascii="Times New Roman" w:hAnsi="Times New Roman" w:cs="Times New Roman"/>
          <w:b/>
          <w:i/>
          <w:sz w:val="28"/>
          <w:szCs w:val="28"/>
        </w:rPr>
        <w:t>Обязательный профилактический визит провод</w:t>
      </w:r>
      <w:r>
        <w:rPr>
          <w:rFonts w:ascii="Times New Roman" w:hAnsi="Times New Roman" w:cs="Times New Roman"/>
          <w:b/>
          <w:i/>
          <w:sz w:val="28"/>
          <w:szCs w:val="28"/>
        </w:rPr>
        <w:t>ится</w:t>
      </w:r>
      <w:r w:rsidRPr="00A91571">
        <w:rPr>
          <w:rFonts w:ascii="Times New Roman" w:hAnsi="Times New Roman" w:cs="Times New Roman"/>
          <w:sz w:val="28"/>
          <w:szCs w:val="28"/>
        </w:rPr>
        <w:t xml:space="preserve"> в отношении </w:t>
      </w:r>
      <w:r w:rsidRPr="00A91571">
        <w:rPr>
          <w:rFonts w:ascii="Times New Roman" w:hAnsi="Times New Roman" w:cs="Times New Roman"/>
          <w:sz w:val="28"/>
          <w:szCs w:val="28"/>
        </w:rPr>
        <w:lastRenderedPageBreak/>
        <w:t>контролируемых лиц, принадлежащих им объектов контроля, отнесенных к категориям чрезвычайно высокого, высокого и значительного риска, с учетом установленной периодичности проведения обязательн</w:t>
      </w:r>
      <w:r w:rsidR="00B30147">
        <w:rPr>
          <w:rFonts w:ascii="Times New Roman" w:hAnsi="Times New Roman" w:cs="Times New Roman"/>
          <w:sz w:val="28"/>
          <w:szCs w:val="28"/>
        </w:rPr>
        <w:t xml:space="preserve">ых профилактических мероприятий, т.е. </w:t>
      </w:r>
      <w:r w:rsidR="00B30147" w:rsidRPr="00B30147">
        <w:rPr>
          <w:rFonts w:ascii="Times New Roman" w:hAnsi="Times New Roman" w:cs="Times New Roman"/>
          <w:sz w:val="28"/>
          <w:szCs w:val="28"/>
        </w:rPr>
        <w:t>в рамках данной программы обязательные визиты не проводятся ввиду отсутствия объектов соответствующей категории риска</w:t>
      </w:r>
      <w:r w:rsidR="00B30147">
        <w:rPr>
          <w:rFonts w:ascii="Times New Roman" w:hAnsi="Times New Roman" w:cs="Times New Roman"/>
          <w:sz w:val="28"/>
          <w:szCs w:val="28"/>
        </w:rPr>
        <w:t>.</w:t>
      </w:r>
    </w:p>
    <w:p w:rsidR="00BA49C1" w:rsidRDefault="00BA49C1" w:rsidP="00A91571">
      <w:pPr>
        <w:pStyle w:val="ConsPlusNormal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B2313">
        <w:rPr>
          <w:rFonts w:ascii="Times New Roman" w:hAnsi="Times New Roman" w:cs="Times New Roman"/>
          <w:sz w:val="28"/>
          <w:szCs w:val="28"/>
        </w:rPr>
        <w:t xml:space="preserve">В случае если при проведении профилактических мероприятий установлено, что объекты государственного надзора представляют явную непосредственную угрозу причинения вреда (ущерба) охраняемым законом ценностям или такой вред (ущерб) причинен, </w:t>
      </w:r>
      <w:r>
        <w:rPr>
          <w:rFonts w:ascii="Times New Roman" w:hAnsi="Times New Roman" w:cs="Times New Roman"/>
          <w:sz w:val="28"/>
          <w:szCs w:val="28"/>
        </w:rPr>
        <w:t>сотрудник</w:t>
      </w:r>
      <w:r w:rsidRPr="00CB2313">
        <w:rPr>
          <w:rFonts w:ascii="Times New Roman" w:hAnsi="Times New Roman" w:cs="Times New Roman"/>
          <w:sz w:val="28"/>
          <w:szCs w:val="28"/>
        </w:rPr>
        <w:t xml:space="preserve"> незамедлительно направляет информацию об этом руководителю (заместителю руководителя) органа государственного надзора, для принятия решения о проведении контрольных (надзорных) мероприятий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03883" w:rsidRDefault="00D03883" w:rsidP="00D03883">
      <w:pPr>
        <w:pStyle w:val="2"/>
        <w:rPr>
          <w:rFonts w:eastAsia="Times New Roman"/>
        </w:rPr>
      </w:pPr>
      <w:r w:rsidRPr="005B418F">
        <w:rPr>
          <w:rFonts w:eastAsia="Times New Roman"/>
        </w:rPr>
        <w:t>1.3. Х</w:t>
      </w:r>
      <w:r w:rsidRPr="00D82751">
        <w:rPr>
          <w:rFonts w:eastAsia="Times New Roman"/>
        </w:rPr>
        <w:t>арактеристика проблем, на решение которых направлена Программа</w:t>
      </w:r>
      <w:r>
        <w:rPr>
          <w:rFonts w:eastAsia="Times New Roman"/>
        </w:rPr>
        <w:t>.</w:t>
      </w:r>
    </w:p>
    <w:p w:rsidR="00F25385" w:rsidRPr="00F25385" w:rsidRDefault="00F25385" w:rsidP="00F25385">
      <w:pPr>
        <w:shd w:val="clear" w:color="auto" w:fill="FFFFFF"/>
        <w:spacing w:after="0" w:line="240" w:lineRule="auto"/>
        <w:ind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25385">
        <w:rPr>
          <w:rFonts w:ascii="Times New Roman" w:eastAsia="Times New Roman" w:hAnsi="Times New Roman" w:cs="Times New Roman"/>
          <w:sz w:val="28"/>
          <w:szCs w:val="28"/>
        </w:rPr>
        <w:t>Настоящая Программа разработана в целях системного решения проблем, выявленных в результате анализа правоприменительной практики, данных государственного мониторинга и учета объектов животного мира.</w:t>
      </w:r>
    </w:p>
    <w:p w:rsidR="00F25385" w:rsidRPr="00F25385" w:rsidRDefault="00F25385" w:rsidP="00F25385">
      <w:pPr>
        <w:shd w:val="clear" w:color="auto" w:fill="FFFFFF"/>
        <w:spacing w:after="0" w:line="240" w:lineRule="auto"/>
        <w:ind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F25385" w:rsidRDefault="00F25385" w:rsidP="00F25385">
      <w:pPr>
        <w:shd w:val="clear" w:color="auto" w:fill="FFFFFF"/>
        <w:spacing w:after="0" w:line="240" w:lineRule="auto"/>
        <w:ind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25385">
        <w:rPr>
          <w:rFonts w:ascii="Times New Roman" w:eastAsia="Times New Roman" w:hAnsi="Times New Roman" w:cs="Times New Roman"/>
          <w:sz w:val="28"/>
          <w:szCs w:val="28"/>
        </w:rPr>
        <w:t>Ключевыми проблемами, обуславливающими необходимость реализации профилактических мероприятий, являются:</w:t>
      </w:r>
    </w:p>
    <w:p w:rsidR="00201A0D" w:rsidRPr="00533D47" w:rsidRDefault="00ED5D37" w:rsidP="00E14AF2">
      <w:pPr>
        <w:shd w:val="clear" w:color="auto" w:fill="FFFFFF"/>
        <w:spacing w:after="0" w:line="240" w:lineRule="auto"/>
        <w:ind w:firstLine="851"/>
        <w:contextualSpacing/>
        <w:jc w:val="both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 w:rsidRPr="00533D47">
        <w:rPr>
          <w:rFonts w:ascii="Times New Roman" w:eastAsia="Times New Roman" w:hAnsi="Times New Roman" w:cs="Times New Roman"/>
          <w:sz w:val="28"/>
          <w:szCs w:val="28"/>
        </w:rPr>
        <w:t>Основной проблемой в поднадзорной сфере ведения, на решение которой направлена Программа, является низкий уровень знания подконтрольными субъектами в части требований, предъявляемых к ним законодательством Российской Федерации</w:t>
      </w:r>
      <w:r w:rsidR="00201A0D" w:rsidRPr="00533D47">
        <w:rPr>
          <w:rFonts w:ascii="Times New Roman" w:hAnsi="Times New Roman" w:cs="Times New Roman"/>
          <w:bCs/>
          <w:sz w:val="28"/>
          <w:szCs w:val="28"/>
        </w:rPr>
        <w:t xml:space="preserve"> в области </w:t>
      </w:r>
      <w:r w:rsidR="00BE61D5">
        <w:rPr>
          <w:rFonts w:ascii="Times New Roman" w:hAnsi="Times New Roman" w:cs="Times New Roman"/>
          <w:bCs/>
          <w:sz w:val="28"/>
          <w:szCs w:val="28"/>
        </w:rPr>
        <w:t>охраны, воспроизводства и использования объектов животного мира и среды их обитания.</w:t>
      </w:r>
    </w:p>
    <w:p w:rsidR="00ED5D37" w:rsidRPr="00533D47" w:rsidRDefault="00ED5D37" w:rsidP="00E14AF2">
      <w:pPr>
        <w:shd w:val="clear" w:color="auto" w:fill="FFFFFF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3D47">
        <w:rPr>
          <w:rFonts w:ascii="Times New Roman" w:eastAsia="Times New Roman" w:hAnsi="Times New Roman" w:cs="Times New Roman"/>
          <w:sz w:val="28"/>
          <w:szCs w:val="28"/>
        </w:rPr>
        <w:t>Пути решения проблем:</w:t>
      </w:r>
    </w:p>
    <w:p w:rsidR="00ED5D37" w:rsidRPr="00780E0B" w:rsidRDefault="00ED5D37" w:rsidP="00780E0B">
      <w:pPr>
        <w:pStyle w:val="af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80E0B">
        <w:rPr>
          <w:rFonts w:ascii="Times New Roman" w:hAnsi="Times New Roman"/>
          <w:sz w:val="28"/>
          <w:szCs w:val="28"/>
        </w:rPr>
        <w:t>повышение уровня правосознания подконтрольных субъектов, а также формирование ответственного отношения к исполнению своих правовых обязанностей;</w:t>
      </w:r>
    </w:p>
    <w:p w:rsidR="00ED5D37" w:rsidRPr="00780E0B" w:rsidRDefault="00ED5D37" w:rsidP="00780E0B">
      <w:pPr>
        <w:pStyle w:val="af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80E0B">
        <w:rPr>
          <w:rFonts w:ascii="Times New Roman" w:hAnsi="Times New Roman"/>
          <w:sz w:val="28"/>
          <w:szCs w:val="28"/>
        </w:rPr>
        <w:t>обеспечение достаточного контроля со стороны руководителей подконтрольных субъектов за исполнением должностных обязанностей сотрудниками.</w:t>
      </w:r>
    </w:p>
    <w:p w:rsidR="00D03883" w:rsidRPr="00533D47" w:rsidRDefault="00D03883" w:rsidP="00D03883">
      <w:pPr>
        <w:pStyle w:val="1"/>
        <w:rPr>
          <w:rFonts w:eastAsia="Times New Roman"/>
        </w:rPr>
      </w:pPr>
      <w:r w:rsidRPr="00533D47">
        <w:rPr>
          <w:rFonts w:eastAsia="Times New Roman"/>
        </w:rPr>
        <w:t>Раздел 2. Ц</w:t>
      </w:r>
      <w:r w:rsidRPr="00533D47">
        <w:t>ели и задачи реализации программы профилактики</w:t>
      </w:r>
    </w:p>
    <w:p w:rsidR="00D03883" w:rsidRPr="00533D47" w:rsidRDefault="00D03883" w:rsidP="00D03883">
      <w:pPr>
        <w:pStyle w:val="2"/>
        <w:rPr>
          <w:rFonts w:eastAsia="Times New Roman"/>
        </w:rPr>
      </w:pPr>
      <w:r>
        <w:rPr>
          <w:rFonts w:eastAsia="Times New Roman"/>
        </w:rPr>
        <w:t xml:space="preserve">2.1. </w:t>
      </w:r>
      <w:r w:rsidRPr="00533D47">
        <w:rPr>
          <w:rFonts w:eastAsia="Times New Roman"/>
        </w:rPr>
        <w:t>Цели проведения профилактических мероприятий</w:t>
      </w:r>
    </w:p>
    <w:p w:rsidR="00ED5D37" w:rsidRPr="00533D47" w:rsidRDefault="00ED5D37" w:rsidP="00E14AF2">
      <w:pPr>
        <w:spacing w:after="0"/>
        <w:ind w:firstLine="851"/>
        <w:contextualSpacing/>
        <w:jc w:val="both"/>
        <w:rPr>
          <w:rFonts w:ascii="Times New Roman" w:hAnsi="Times New Roman" w:cs="Times New Roman"/>
          <w:sz w:val="28"/>
        </w:rPr>
      </w:pPr>
      <w:r w:rsidRPr="00533D47">
        <w:rPr>
          <w:rFonts w:ascii="Times New Roman" w:hAnsi="Times New Roman" w:cs="Times New Roman"/>
          <w:sz w:val="28"/>
        </w:rPr>
        <w:t xml:space="preserve">1) предотвращение рисков причинения вреда охраняемым законом ценностям; </w:t>
      </w:r>
    </w:p>
    <w:p w:rsidR="00ED5D37" w:rsidRPr="00533D47" w:rsidRDefault="00ED5D37" w:rsidP="00E14AF2">
      <w:pPr>
        <w:shd w:val="clear" w:color="auto" w:fill="FFFFFF"/>
        <w:spacing w:after="0"/>
        <w:ind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33D47">
        <w:rPr>
          <w:rFonts w:ascii="Times New Roman" w:eastAsia="Times New Roman" w:hAnsi="Times New Roman" w:cs="Times New Roman"/>
          <w:sz w:val="28"/>
          <w:szCs w:val="28"/>
        </w:rPr>
        <w:t>2) предупреждение нарушений контролируемыми лицами обязательных требований законодательством Российской Федерации</w:t>
      </w:r>
      <w:r w:rsidRPr="00533D4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25F08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533D47" w:rsidRPr="00533D47">
        <w:rPr>
          <w:rFonts w:ascii="Times New Roman" w:hAnsi="Times New Roman" w:cs="Times New Roman"/>
          <w:bCs/>
          <w:sz w:val="28"/>
          <w:szCs w:val="28"/>
        </w:rPr>
        <w:t xml:space="preserve">области </w:t>
      </w:r>
      <w:r w:rsidR="00BE61D5">
        <w:rPr>
          <w:rFonts w:ascii="Times New Roman" w:hAnsi="Times New Roman" w:cs="Times New Roman"/>
          <w:bCs/>
          <w:sz w:val="28"/>
          <w:szCs w:val="28"/>
        </w:rPr>
        <w:t>охраны, воспроизводства и использования объектов животного мира и среды их обитания</w:t>
      </w:r>
      <w:r w:rsidR="00825F08">
        <w:rPr>
          <w:rFonts w:ascii="Times New Roman" w:hAnsi="Times New Roman" w:cs="Times New Roman"/>
          <w:bCs/>
          <w:sz w:val="28"/>
          <w:szCs w:val="28"/>
        </w:rPr>
        <w:t>;</w:t>
      </w:r>
      <w:r w:rsidR="00BE61D5" w:rsidRPr="00533D47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ED5D37" w:rsidRPr="00533D47" w:rsidRDefault="00ED5D37" w:rsidP="00E14AF2">
      <w:pPr>
        <w:shd w:val="clear" w:color="auto" w:fill="FFFFFF"/>
        <w:spacing w:after="0"/>
        <w:ind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33D47">
        <w:rPr>
          <w:rFonts w:ascii="Times New Roman" w:eastAsia="Times New Roman" w:hAnsi="Times New Roman" w:cs="Times New Roman"/>
          <w:sz w:val="28"/>
          <w:szCs w:val="28"/>
        </w:rPr>
        <w:t xml:space="preserve">3) повышение открытости и прозрачности деятельности </w:t>
      </w:r>
      <w:r w:rsidR="00533D47" w:rsidRPr="00533D47">
        <w:rPr>
          <w:rFonts w:ascii="Times New Roman" w:eastAsia="Times New Roman" w:hAnsi="Times New Roman" w:cs="Times New Roman"/>
          <w:sz w:val="28"/>
          <w:szCs w:val="28"/>
        </w:rPr>
        <w:t>Комитета по охране, контролю и регулированию использования объектов животного мира Ленинградской области при осуществлении государственного контроля (надзора)</w:t>
      </w:r>
      <w:r w:rsidRPr="00533D4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D5D37" w:rsidRPr="00E061B4" w:rsidRDefault="00ED5D37" w:rsidP="00E14AF2">
      <w:pPr>
        <w:shd w:val="clear" w:color="auto" w:fill="FFFFFF"/>
        <w:spacing w:after="0"/>
        <w:ind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061B4">
        <w:rPr>
          <w:rFonts w:ascii="Times New Roman" w:eastAsia="Times New Roman" w:hAnsi="Times New Roman" w:cs="Times New Roman"/>
          <w:sz w:val="28"/>
          <w:szCs w:val="28"/>
        </w:rPr>
        <w:lastRenderedPageBreak/>
        <w:t>4) снижение административной нагрузки на субъекты контроля (надзора);</w:t>
      </w:r>
    </w:p>
    <w:p w:rsidR="00ED5D37" w:rsidRPr="00E061B4" w:rsidRDefault="00ED5D37" w:rsidP="00E14AF2">
      <w:pPr>
        <w:spacing w:after="0"/>
        <w:ind w:firstLine="851"/>
        <w:contextualSpacing/>
        <w:jc w:val="both"/>
        <w:rPr>
          <w:rFonts w:ascii="Times New Roman" w:hAnsi="Times New Roman" w:cs="Times New Roman"/>
          <w:sz w:val="28"/>
        </w:rPr>
      </w:pPr>
      <w:r w:rsidRPr="00E061B4">
        <w:rPr>
          <w:rFonts w:ascii="Times New Roman" w:hAnsi="Times New Roman" w:cs="Times New Roman"/>
          <w:sz w:val="28"/>
        </w:rPr>
        <w:t xml:space="preserve">5) создание </w:t>
      </w:r>
      <w:proofErr w:type="gramStart"/>
      <w:r w:rsidRPr="00E061B4">
        <w:rPr>
          <w:rFonts w:ascii="Times New Roman" w:hAnsi="Times New Roman" w:cs="Times New Roman"/>
          <w:sz w:val="28"/>
        </w:rPr>
        <w:t>инфраструктуры профилактики рисков причинения вреда</w:t>
      </w:r>
      <w:proofErr w:type="gramEnd"/>
      <w:r w:rsidRPr="00E061B4">
        <w:rPr>
          <w:rFonts w:ascii="Times New Roman" w:hAnsi="Times New Roman" w:cs="Times New Roman"/>
          <w:sz w:val="28"/>
        </w:rPr>
        <w:t xml:space="preserve"> охраняемым законом ценностям; </w:t>
      </w:r>
    </w:p>
    <w:p w:rsidR="00ED5D37" w:rsidRPr="00E061B4" w:rsidRDefault="00ED5D37" w:rsidP="00E14AF2">
      <w:pPr>
        <w:shd w:val="clear" w:color="auto" w:fill="FFFFFF"/>
        <w:spacing w:after="0"/>
        <w:ind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061B4">
        <w:rPr>
          <w:rFonts w:ascii="Times New Roman" w:eastAsia="Times New Roman" w:hAnsi="Times New Roman" w:cs="Times New Roman"/>
          <w:sz w:val="28"/>
          <w:szCs w:val="28"/>
        </w:rPr>
        <w:t>6) повышение эффективности контрольно-надзорной деятельности.</w:t>
      </w:r>
    </w:p>
    <w:p w:rsidR="00D03883" w:rsidRPr="00E061B4" w:rsidRDefault="00D03883" w:rsidP="00D03883">
      <w:pPr>
        <w:pStyle w:val="2"/>
        <w:rPr>
          <w:rFonts w:eastAsia="Times New Roman"/>
        </w:rPr>
      </w:pPr>
      <w:r>
        <w:rPr>
          <w:rFonts w:eastAsia="Times New Roman"/>
        </w:rPr>
        <w:t xml:space="preserve">2.2. </w:t>
      </w:r>
      <w:r w:rsidRPr="00E061B4">
        <w:rPr>
          <w:rFonts w:eastAsia="Times New Roman"/>
        </w:rPr>
        <w:t>Задачи проведен</w:t>
      </w:r>
      <w:r>
        <w:rPr>
          <w:rFonts w:eastAsia="Times New Roman"/>
        </w:rPr>
        <w:t>ия профилактических мероприятий</w:t>
      </w:r>
    </w:p>
    <w:p w:rsidR="00ED5D37" w:rsidRPr="00E061B4" w:rsidRDefault="00ED5D37" w:rsidP="00E14AF2">
      <w:pPr>
        <w:shd w:val="clear" w:color="auto" w:fill="FFFFFF"/>
        <w:spacing w:after="0"/>
        <w:ind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061B4">
        <w:rPr>
          <w:rFonts w:ascii="Times New Roman" w:eastAsia="Times New Roman" w:hAnsi="Times New Roman" w:cs="Times New Roman"/>
          <w:sz w:val="28"/>
          <w:szCs w:val="28"/>
        </w:rPr>
        <w:t>1) выявление причин, факторов и условий, способствующих нарушению обязательных требований законодательств</w:t>
      </w:r>
      <w:r w:rsidR="00BE61D5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E061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E61D5">
        <w:rPr>
          <w:rFonts w:ascii="Times New Roman" w:hAnsi="Times New Roman" w:cs="Times New Roman"/>
          <w:bCs/>
          <w:sz w:val="28"/>
          <w:szCs w:val="28"/>
        </w:rPr>
        <w:t>в области охраны, воспроизводства и использования объектов животного мира и среды их обитания</w:t>
      </w:r>
      <w:r w:rsidR="00E061B4">
        <w:rPr>
          <w:rFonts w:ascii="Times New Roman" w:hAnsi="Times New Roman" w:cs="Times New Roman"/>
          <w:bCs/>
          <w:sz w:val="28"/>
          <w:szCs w:val="28"/>
        </w:rPr>
        <w:t>,</w:t>
      </w:r>
      <w:r w:rsidRPr="00E061B4">
        <w:rPr>
          <w:rFonts w:ascii="Times New Roman" w:eastAsia="Times New Roman" w:hAnsi="Times New Roman" w:cs="Times New Roman"/>
          <w:sz w:val="28"/>
          <w:szCs w:val="28"/>
        </w:rPr>
        <w:t xml:space="preserve"> определение способов устранения или снижения рисков их возникновения;</w:t>
      </w:r>
    </w:p>
    <w:p w:rsidR="00ED5D37" w:rsidRPr="00E061B4" w:rsidRDefault="00ED5D37" w:rsidP="00E14AF2">
      <w:pPr>
        <w:shd w:val="clear" w:color="auto" w:fill="FFFFFF"/>
        <w:spacing w:after="0"/>
        <w:ind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061B4">
        <w:rPr>
          <w:rFonts w:ascii="Times New Roman" w:eastAsia="Times New Roman" w:hAnsi="Times New Roman" w:cs="Times New Roman"/>
          <w:sz w:val="28"/>
          <w:szCs w:val="28"/>
        </w:rPr>
        <w:t xml:space="preserve">2) принятие мер по предупреждению нарушений контролируемыми лицами обязательных требований законодательства </w:t>
      </w:r>
      <w:r w:rsidRPr="00E061B4">
        <w:rPr>
          <w:rFonts w:ascii="Times New Roman" w:hAnsi="Times New Roman" w:cs="Times New Roman"/>
          <w:bCs/>
          <w:sz w:val="28"/>
          <w:szCs w:val="28"/>
        </w:rPr>
        <w:t>в</w:t>
      </w:r>
      <w:r w:rsidR="00BE61D5" w:rsidRPr="00BE61D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E61D5" w:rsidRPr="00533D47">
        <w:rPr>
          <w:rFonts w:ascii="Times New Roman" w:hAnsi="Times New Roman" w:cs="Times New Roman"/>
          <w:bCs/>
          <w:sz w:val="28"/>
          <w:szCs w:val="28"/>
        </w:rPr>
        <w:t xml:space="preserve">области </w:t>
      </w:r>
      <w:r w:rsidR="00BE61D5">
        <w:rPr>
          <w:rFonts w:ascii="Times New Roman" w:hAnsi="Times New Roman" w:cs="Times New Roman"/>
          <w:bCs/>
          <w:sz w:val="28"/>
          <w:szCs w:val="28"/>
        </w:rPr>
        <w:t>охраны, воспроизводства и использования объектов животного мира и среды их обитания</w:t>
      </w:r>
      <w:r w:rsidRPr="00E061B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D5D37" w:rsidRPr="00E061B4" w:rsidRDefault="00ED5D37" w:rsidP="00E14AF2">
      <w:pPr>
        <w:shd w:val="clear" w:color="auto" w:fill="FFFFFF"/>
        <w:spacing w:after="0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61B4">
        <w:rPr>
          <w:rFonts w:ascii="Times New Roman" w:eastAsia="Times New Roman" w:hAnsi="Times New Roman" w:cs="Times New Roman"/>
          <w:sz w:val="28"/>
          <w:szCs w:val="28"/>
        </w:rPr>
        <w:t>3) повышение уровня правовой грамотности подконтрольных субъектов, в том числе путем обеспечения доступности информации об обязательных требованиях и необходимых мерах по их исполнению.</w:t>
      </w:r>
    </w:p>
    <w:p w:rsidR="00ED5D37" w:rsidRPr="00E061B4" w:rsidRDefault="00ED5D37" w:rsidP="00E14AF2">
      <w:pPr>
        <w:spacing w:after="0"/>
        <w:ind w:firstLine="851"/>
        <w:contextualSpacing/>
        <w:jc w:val="both"/>
        <w:rPr>
          <w:rFonts w:ascii="Times New Roman" w:hAnsi="Times New Roman" w:cs="Times New Roman"/>
          <w:sz w:val="28"/>
        </w:rPr>
      </w:pPr>
      <w:r w:rsidRPr="00E061B4">
        <w:rPr>
          <w:rFonts w:ascii="Times New Roman" w:hAnsi="Times New Roman" w:cs="Times New Roman"/>
          <w:sz w:val="28"/>
        </w:rPr>
        <w:t>4) устранение причин, факторов и условий, способствующих возможному причинению вреда охраняемым законом ценностям и нарушению обязательных требований;</w:t>
      </w:r>
    </w:p>
    <w:p w:rsidR="00ED5D37" w:rsidRPr="00E061B4" w:rsidRDefault="00ED5D37" w:rsidP="00E14AF2">
      <w:pPr>
        <w:spacing w:after="0"/>
        <w:ind w:firstLine="851"/>
        <w:contextualSpacing/>
        <w:jc w:val="both"/>
        <w:rPr>
          <w:rFonts w:ascii="Times New Roman" w:hAnsi="Times New Roman" w:cs="Times New Roman"/>
          <w:sz w:val="28"/>
        </w:rPr>
      </w:pPr>
      <w:r w:rsidRPr="00E061B4">
        <w:rPr>
          <w:rFonts w:ascii="Times New Roman" w:hAnsi="Times New Roman" w:cs="Times New Roman"/>
          <w:sz w:val="28"/>
        </w:rPr>
        <w:t xml:space="preserve">5) установление и оценка зависимости видов, форм и интенсивности профилактических мероприятий от особенностей конкретных подконтрольных субъектов, проведение профилактических мероприятий с учетом данных факторов; </w:t>
      </w:r>
    </w:p>
    <w:p w:rsidR="00ED5D37" w:rsidRPr="00E061B4" w:rsidRDefault="00ED5D37" w:rsidP="00E14AF2">
      <w:pPr>
        <w:spacing w:after="0"/>
        <w:ind w:firstLine="851"/>
        <w:contextualSpacing/>
        <w:jc w:val="both"/>
        <w:rPr>
          <w:rFonts w:ascii="Times New Roman" w:hAnsi="Times New Roman" w:cs="Times New Roman"/>
          <w:sz w:val="28"/>
        </w:rPr>
      </w:pPr>
      <w:r w:rsidRPr="00E061B4">
        <w:rPr>
          <w:rFonts w:ascii="Times New Roman" w:hAnsi="Times New Roman" w:cs="Times New Roman"/>
          <w:sz w:val="28"/>
        </w:rPr>
        <w:t xml:space="preserve">6) определение перечня видов и сбор статистических данных, необходимых для организации профилактической работы; </w:t>
      </w:r>
    </w:p>
    <w:p w:rsidR="00ED5D37" w:rsidRPr="00E061B4" w:rsidRDefault="00ED5D37" w:rsidP="00E14AF2">
      <w:pPr>
        <w:spacing w:after="0"/>
        <w:ind w:firstLine="851"/>
        <w:contextualSpacing/>
        <w:jc w:val="both"/>
        <w:rPr>
          <w:rFonts w:ascii="Times New Roman" w:hAnsi="Times New Roman" w:cs="Times New Roman"/>
          <w:sz w:val="28"/>
        </w:rPr>
      </w:pPr>
      <w:r w:rsidRPr="00E061B4">
        <w:rPr>
          <w:rFonts w:ascii="Times New Roman" w:hAnsi="Times New Roman" w:cs="Times New Roman"/>
          <w:sz w:val="28"/>
        </w:rPr>
        <w:t xml:space="preserve">7) повышение квалификации </w:t>
      </w:r>
      <w:r w:rsidR="00E061B4">
        <w:rPr>
          <w:rFonts w:ascii="Times New Roman" w:hAnsi="Times New Roman" w:cs="Times New Roman"/>
          <w:sz w:val="28"/>
        </w:rPr>
        <w:t>государственных</w:t>
      </w:r>
      <w:r w:rsidR="00BE61D5">
        <w:rPr>
          <w:rFonts w:ascii="Times New Roman" w:hAnsi="Times New Roman" w:cs="Times New Roman"/>
          <w:sz w:val="28"/>
        </w:rPr>
        <w:t xml:space="preserve"> гражданских служащих, осуществляющих контрольно-надзорные функции</w:t>
      </w:r>
      <w:r w:rsidRPr="00E061B4">
        <w:rPr>
          <w:rFonts w:ascii="Times New Roman" w:hAnsi="Times New Roman" w:cs="Times New Roman"/>
          <w:sz w:val="28"/>
        </w:rPr>
        <w:t xml:space="preserve">; </w:t>
      </w:r>
    </w:p>
    <w:p w:rsidR="00ED5D37" w:rsidRPr="00E061B4" w:rsidRDefault="00B30147" w:rsidP="00E14AF2">
      <w:pPr>
        <w:spacing w:after="0"/>
        <w:ind w:firstLine="851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8</w:t>
      </w:r>
      <w:r w:rsidR="00ED5D37" w:rsidRPr="00E061B4">
        <w:rPr>
          <w:rFonts w:ascii="Times New Roman" w:hAnsi="Times New Roman" w:cs="Times New Roman"/>
          <w:sz w:val="28"/>
        </w:rPr>
        <w:t xml:space="preserve">) создание системы консультирования подконтрольных субъектов. </w:t>
      </w:r>
    </w:p>
    <w:p w:rsidR="002366D0" w:rsidRDefault="002366D0" w:rsidP="002366D0">
      <w:pPr>
        <w:pStyle w:val="1"/>
        <w:rPr>
          <w:rFonts w:eastAsia="Times New Roman"/>
        </w:rPr>
      </w:pPr>
      <w:r w:rsidRPr="00F7107B">
        <w:rPr>
          <w:rFonts w:eastAsia="Times New Roman"/>
        </w:rPr>
        <w:t xml:space="preserve">Раздел 3. </w:t>
      </w:r>
      <w:r w:rsidRPr="00F7107B">
        <w:t>Перечень профилактических мероприятий в отношении контролируемых лиц, сроки (периодичность) их проведения</w:t>
      </w:r>
      <w:r w:rsidRPr="00F7107B">
        <w:rPr>
          <w:rFonts w:eastAsia="Times New Roman"/>
        </w:rPr>
        <w:t>, направленных на достижение целей и задач программы</w:t>
      </w:r>
      <w:r>
        <w:rPr>
          <w:rFonts w:eastAsia="Times New Roman"/>
        </w:rPr>
        <w:t>.</w:t>
      </w:r>
    </w:p>
    <w:p w:rsidR="002366D0" w:rsidRPr="00D82751" w:rsidRDefault="002366D0" w:rsidP="002366D0">
      <w:pPr>
        <w:pStyle w:val="ConsPlusNormal"/>
        <w:widowControl/>
        <w:ind w:firstLine="851"/>
        <w:contextualSpacing/>
        <w:jc w:val="both"/>
        <w:rPr>
          <w:rFonts w:ascii="Times New Roman" w:hAnsi="Times New Roman" w:cs="Times New Roman"/>
          <w:sz w:val="28"/>
        </w:rPr>
      </w:pPr>
      <w:r w:rsidRPr="00D82751">
        <w:rPr>
          <w:rFonts w:ascii="Times New Roman" w:hAnsi="Times New Roman" w:cs="Times New Roman"/>
          <w:sz w:val="28"/>
        </w:rPr>
        <w:t xml:space="preserve">В рамках осуществления </w:t>
      </w:r>
      <w:r>
        <w:rPr>
          <w:rFonts w:ascii="Times New Roman" w:hAnsi="Times New Roman" w:cs="Times New Roman"/>
          <w:sz w:val="28"/>
        </w:rPr>
        <w:t xml:space="preserve">федерального </w:t>
      </w:r>
      <w:r w:rsidRPr="00ED5D37">
        <w:rPr>
          <w:rFonts w:ascii="Times New Roman" w:hAnsi="Times New Roman" w:cs="Times New Roman"/>
          <w:sz w:val="28"/>
        </w:rPr>
        <w:t xml:space="preserve">государственного </w:t>
      </w:r>
      <w:r>
        <w:rPr>
          <w:rFonts w:ascii="Times New Roman" w:hAnsi="Times New Roman" w:cs="Times New Roman"/>
          <w:sz w:val="28"/>
          <w:szCs w:val="28"/>
        </w:rPr>
        <w:t>контроля (надзора) в области охраны, воспроизводства и использования объектов животного мира и среды их обитания</w:t>
      </w:r>
      <w:r w:rsidR="00B30147">
        <w:rPr>
          <w:rFonts w:ascii="Times New Roman" w:hAnsi="Times New Roman" w:cs="Times New Roman"/>
          <w:sz w:val="28"/>
        </w:rPr>
        <w:t xml:space="preserve"> в 2026</w:t>
      </w:r>
      <w:r>
        <w:rPr>
          <w:rFonts w:ascii="Times New Roman" w:hAnsi="Times New Roman" w:cs="Times New Roman"/>
          <w:sz w:val="28"/>
        </w:rPr>
        <w:t xml:space="preserve"> году планируются к проведению </w:t>
      </w:r>
      <w:r w:rsidRPr="00D82751">
        <w:rPr>
          <w:rFonts w:ascii="Times New Roman" w:hAnsi="Times New Roman" w:cs="Times New Roman"/>
          <w:sz w:val="28"/>
        </w:rPr>
        <w:t>следующие профилактические мероприятия:</w:t>
      </w:r>
    </w:p>
    <w:p w:rsidR="002366D0" w:rsidRPr="00D82751" w:rsidRDefault="002366D0" w:rsidP="002366D0">
      <w:pPr>
        <w:pStyle w:val="ConsPlusNormal"/>
        <w:widowControl/>
        <w:ind w:firstLine="851"/>
        <w:contextualSpacing/>
        <w:jc w:val="both"/>
        <w:rPr>
          <w:rFonts w:ascii="Times New Roman" w:hAnsi="Times New Roman" w:cs="Times New Roman"/>
          <w:sz w:val="28"/>
        </w:rPr>
      </w:pPr>
      <w:r w:rsidRPr="00D82751">
        <w:rPr>
          <w:rFonts w:ascii="Times New Roman" w:hAnsi="Times New Roman" w:cs="Times New Roman"/>
          <w:sz w:val="28"/>
        </w:rPr>
        <w:t>1) информирование;</w:t>
      </w:r>
    </w:p>
    <w:p w:rsidR="002366D0" w:rsidRPr="00D82751" w:rsidRDefault="002366D0" w:rsidP="002366D0">
      <w:pPr>
        <w:pStyle w:val="ConsPlusNormal"/>
        <w:widowControl/>
        <w:ind w:firstLine="851"/>
        <w:contextualSpacing/>
        <w:jc w:val="both"/>
        <w:rPr>
          <w:rFonts w:ascii="Times New Roman" w:hAnsi="Times New Roman" w:cs="Times New Roman"/>
          <w:sz w:val="28"/>
        </w:rPr>
      </w:pPr>
      <w:r w:rsidRPr="00D82751">
        <w:rPr>
          <w:rFonts w:ascii="Times New Roman" w:hAnsi="Times New Roman" w:cs="Times New Roman"/>
          <w:sz w:val="28"/>
        </w:rPr>
        <w:t>2) обобщение правоприменительной практики;</w:t>
      </w:r>
    </w:p>
    <w:p w:rsidR="002366D0" w:rsidRPr="00D82751" w:rsidRDefault="002366D0" w:rsidP="002366D0">
      <w:pPr>
        <w:pStyle w:val="ConsPlusNormal"/>
        <w:widowControl/>
        <w:ind w:firstLine="851"/>
        <w:contextualSpacing/>
        <w:jc w:val="both"/>
        <w:rPr>
          <w:rFonts w:ascii="Times New Roman" w:hAnsi="Times New Roman" w:cs="Times New Roman"/>
          <w:sz w:val="28"/>
        </w:rPr>
      </w:pPr>
      <w:r w:rsidRPr="00D82751">
        <w:rPr>
          <w:rFonts w:ascii="Times New Roman" w:hAnsi="Times New Roman" w:cs="Times New Roman"/>
          <w:sz w:val="28"/>
        </w:rPr>
        <w:t>3) объявление предостережения;</w:t>
      </w:r>
    </w:p>
    <w:p w:rsidR="002366D0" w:rsidRPr="00D82751" w:rsidRDefault="002366D0" w:rsidP="002366D0">
      <w:pPr>
        <w:pStyle w:val="ConsPlusNormal"/>
        <w:widowControl/>
        <w:ind w:firstLine="851"/>
        <w:contextualSpacing/>
        <w:jc w:val="both"/>
        <w:rPr>
          <w:rFonts w:ascii="Times New Roman" w:hAnsi="Times New Roman" w:cs="Times New Roman"/>
          <w:sz w:val="28"/>
        </w:rPr>
      </w:pPr>
      <w:r w:rsidRPr="00D82751">
        <w:rPr>
          <w:rFonts w:ascii="Times New Roman" w:hAnsi="Times New Roman" w:cs="Times New Roman"/>
          <w:sz w:val="28"/>
        </w:rPr>
        <w:t>4) консультирование;</w:t>
      </w:r>
    </w:p>
    <w:p w:rsidR="002366D0" w:rsidRPr="00BA49C1" w:rsidRDefault="002366D0" w:rsidP="002366D0">
      <w:pPr>
        <w:pStyle w:val="ConsPlusNormal"/>
        <w:widowControl/>
        <w:ind w:firstLine="851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5) профилактический визит.</w:t>
      </w:r>
    </w:p>
    <w:p w:rsidR="002366D0" w:rsidRPr="00BF2C33" w:rsidRDefault="002366D0" w:rsidP="002366D0">
      <w:pPr>
        <w:pStyle w:val="2"/>
        <w:rPr>
          <w:rFonts w:eastAsia="Times New Roman"/>
        </w:rPr>
      </w:pPr>
      <w:r w:rsidRPr="00BF2C33">
        <w:rPr>
          <w:rFonts w:eastAsia="Times New Roman"/>
        </w:rPr>
        <w:lastRenderedPageBreak/>
        <w:t>Раздел 3.1. Информирование</w:t>
      </w:r>
    </w:p>
    <w:p w:rsidR="002366D0" w:rsidRDefault="002366D0" w:rsidP="002366D0">
      <w:pPr>
        <w:shd w:val="clear" w:color="auto" w:fill="FFFFFF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5D20">
        <w:rPr>
          <w:rFonts w:ascii="Times New Roman" w:eastAsia="Times New Roman" w:hAnsi="Times New Roman" w:cs="Times New Roman"/>
          <w:sz w:val="28"/>
          <w:szCs w:val="28"/>
        </w:rPr>
        <w:t xml:space="preserve">Специалистами комитета осуществляется </w:t>
      </w:r>
      <w:r w:rsidRPr="00555D20">
        <w:rPr>
          <w:rFonts w:ascii="Times New Roman" w:eastAsia="Times New Roman" w:hAnsi="Times New Roman" w:cs="Times New Roman"/>
          <w:b/>
          <w:sz w:val="28"/>
          <w:szCs w:val="28"/>
        </w:rPr>
        <w:t>информирование</w:t>
      </w:r>
      <w:r w:rsidRPr="00555D20">
        <w:rPr>
          <w:rFonts w:ascii="Times New Roman" w:eastAsia="Times New Roman" w:hAnsi="Times New Roman" w:cs="Times New Roman"/>
          <w:sz w:val="28"/>
          <w:szCs w:val="28"/>
        </w:rPr>
        <w:t xml:space="preserve"> подконтрольных субъектов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заинтересованных лиц</w:t>
      </w:r>
      <w:r w:rsidRPr="00555D20">
        <w:rPr>
          <w:rFonts w:ascii="Times New Roman" w:eastAsia="Times New Roman" w:hAnsi="Times New Roman" w:cs="Times New Roman"/>
          <w:sz w:val="28"/>
          <w:szCs w:val="28"/>
        </w:rPr>
        <w:t xml:space="preserve"> по вопросам соблюдения обязательных требований посредством</w:t>
      </w:r>
      <w:r w:rsidRPr="006B5C44">
        <w:rPr>
          <w:rFonts w:ascii="Times New Roman" w:hAnsi="Times New Roman" w:cs="Times New Roman"/>
          <w:sz w:val="28"/>
          <w:szCs w:val="28"/>
        </w:rPr>
        <w:t xml:space="preserve"> размещения соотве</w:t>
      </w:r>
      <w:r>
        <w:rPr>
          <w:rFonts w:ascii="Times New Roman" w:hAnsi="Times New Roman" w:cs="Times New Roman"/>
          <w:sz w:val="28"/>
          <w:szCs w:val="28"/>
        </w:rPr>
        <w:t>тствующих сведений:</w:t>
      </w:r>
    </w:p>
    <w:p w:rsidR="002366D0" w:rsidRDefault="002366D0" w:rsidP="002366D0">
      <w:pPr>
        <w:shd w:val="clear" w:color="auto" w:fill="FFFFFF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официальном сайте</w:t>
      </w:r>
      <w:r w:rsidRPr="006B5C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комитета</w:t>
      </w:r>
      <w:r w:rsidRPr="006B5C44">
        <w:rPr>
          <w:rFonts w:ascii="Times New Roman" w:hAnsi="Times New Roman" w:cs="Times New Roman"/>
          <w:sz w:val="28"/>
          <w:szCs w:val="28"/>
        </w:rPr>
        <w:t xml:space="preserve"> в информационно-теле</w:t>
      </w:r>
      <w:r>
        <w:rPr>
          <w:rFonts w:ascii="Times New Roman" w:hAnsi="Times New Roman" w:cs="Times New Roman"/>
          <w:sz w:val="28"/>
          <w:szCs w:val="28"/>
        </w:rPr>
        <w:t>коммуникационной сети «Интернет»:</w:t>
      </w:r>
      <w:r w:rsidRPr="006B5C44">
        <w:rPr>
          <w:rFonts w:ascii="Times New Roman" w:hAnsi="Times New Roman" w:cs="Times New Roman"/>
          <w:sz w:val="28"/>
          <w:szCs w:val="28"/>
        </w:rPr>
        <w:t xml:space="preserve"> fauna.lenobl.ru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366D0" w:rsidRDefault="002366D0" w:rsidP="002366D0">
      <w:pPr>
        <w:shd w:val="clear" w:color="auto" w:fill="FFFFFF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B5C44">
        <w:rPr>
          <w:rFonts w:ascii="Times New Roman" w:hAnsi="Times New Roman" w:cs="Times New Roman"/>
          <w:sz w:val="28"/>
          <w:szCs w:val="28"/>
        </w:rPr>
        <w:t>в средствах массовой информации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B5C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55D20">
        <w:rPr>
          <w:rFonts w:ascii="Times New Roman" w:eastAsia="Times New Roman" w:hAnsi="Times New Roman" w:cs="Times New Roman"/>
          <w:sz w:val="28"/>
          <w:szCs w:val="28"/>
        </w:rPr>
        <w:t>официальных группах в социальных сетях</w:t>
      </w:r>
      <w:r w:rsidR="005A1973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366D0" w:rsidRDefault="002366D0" w:rsidP="002366D0">
      <w:pPr>
        <w:shd w:val="clear" w:color="auto" w:fill="FFFFFF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B5C44">
        <w:rPr>
          <w:rFonts w:ascii="Times New Roman" w:hAnsi="Times New Roman" w:cs="Times New Roman"/>
          <w:sz w:val="28"/>
          <w:szCs w:val="28"/>
        </w:rPr>
        <w:t>через личные кабинеты контролируемых лиц в государственных информационных системах (при их наличии).</w:t>
      </w:r>
    </w:p>
    <w:p w:rsidR="002366D0" w:rsidRDefault="002366D0" w:rsidP="002366D0">
      <w:pPr>
        <w:pStyle w:val="ConsPlusNormal"/>
        <w:widowControl/>
        <w:ind w:firstLine="851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 мере необходимости и поступления соответствующих запросов проводятся:</w:t>
      </w:r>
    </w:p>
    <w:p w:rsidR="002366D0" w:rsidRDefault="002366D0" w:rsidP="002366D0">
      <w:pPr>
        <w:pStyle w:val="ConsPlusNormal"/>
        <w:widowControl/>
        <w:ind w:firstLine="851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р</w:t>
      </w:r>
      <w:r w:rsidRPr="0055678D">
        <w:rPr>
          <w:rFonts w:ascii="Times New Roman" w:hAnsi="Times New Roman" w:cs="Times New Roman"/>
          <w:sz w:val="28"/>
        </w:rPr>
        <w:t>азработка и размещение комментариев и разъяснений законодательства в области охоты и сохранения охотничьих ресурсов</w:t>
      </w:r>
      <w:r>
        <w:rPr>
          <w:rFonts w:ascii="Times New Roman" w:hAnsi="Times New Roman" w:cs="Times New Roman"/>
          <w:sz w:val="28"/>
        </w:rPr>
        <w:t>;</w:t>
      </w:r>
    </w:p>
    <w:p w:rsidR="002366D0" w:rsidRPr="00555D20" w:rsidRDefault="002366D0" w:rsidP="002366D0">
      <w:pPr>
        <w:pStyle w:val="ConsPlusNormal"/>
        <w:widowControl/>
        <w:ind w:firstLine="851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р</w:t>
      </w:r>
      <w:r w:rsidRPr="0055678D">
        <w:rPr>
          <w:rFonts w:ascii="Times New Roman" w:hAnsi="Times New Roman" w:cs="Times New Roman"/>
          <w:sz w:val="28"/>
        </w:rPr>
        <w:t>азмещение информации на сайте, социальных сетях, ответы на вопросы в социальных сетях, при поступлении официальных обращений, направление информационных писем (посредством электронной почты)</w:t>
      </w:r>
      <w:r>
        <w:rPr>
          <w:rFonts w:ascii="Times New Roman" w:hAnsi="Times New Roman" w:cs="Times New Roman"/>
          <w:sz w:val="28"/>
        </w:rPr>
        <w:t>.</w:t>
      </w:r>
    </w:p>
    <w:p w:rsidR="002366D0" w:rsidRDefault="002366D0" w:rsidP="002366D0">
      <w:pPr>
        <w:shd w:val="clear" w:color="auto" w:fill="FFFFFF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7E98">
        <w:rPr>
          <w:rFonts w:ascii="Times New Roman" w:eastAsia="Times New Roman" w:hAnsi="Times New Roman" w:cs="Times New Roman"/>
          <w:b/>
          <w:sz w:val="28"/>
          <w:szCs w:val="28"/>
        </w:rPr>
        <w:t>Подразделения ответственные за реализацию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7E98">
        <w:rPr>
          <w:rFonts w:ascii="Times New Roman" w:eastAsia="Times New Roman" w:hAnsi="Times New Roman" w:cs="Times New Roman"/>
          <w:sz w:val="28"/>
          <w:szCs w:val="28"/>
        </w:rPr>
        <w:t>Отдел административной практики и оперативной работы, Северо-западный, Северо-восточный, Юго-западный отделы по осуществлению переданных полномочий Российской Федерации и предоставлению госуд</w:t>
      </w:r>
      <w:r w:rsidR="0042144C">
        <w:rPr>
          <w:rFonts w:ascii="Times New Roman" w:eastAsia="Times New Roman" w:hAnsi="Times New Roman" w:cs="Times New Roman"/>
          <w:sz w:val="28"/>
          <w:szCs w:val="28"/>
        </w:rPr>
        <w:t>арственных услуг в сфере охоты,</w:t>
      </w:r>
      <w:r w:rsidRPr="00027E98">
        <w:rPr>
          <w:rFonts w:ascii="Times New Roman" w:eastAsia="Times New Roman" w:hAnsi="Times New Roman" w:cs="Times New Roman"/>
          <w:sz w:val="28"/>
          <w:szCs w:val="28"/>
        </w:rPr>
        <w:t xml:space="preserve"> информационно-аналитический сектор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366D0" w:rsidRPr="00027E98" w:rsidRDefault="002366D0" w:rsidP="002366D0">
      <w:pPr>
        <w:pStyle w:val="2"/>
        <w:rPr>
          <w:rFonts w:eastAsia="Times New Roman"/>
        </w:rPr>
      </w:pPr>
      <w:r w:rsidRPr="00027E98">
        <w:rPr>
          <w:rFonts w:eastAsia="Times New Roman"/>
        </w:rPr>
        <w:t>Раздел 3.2. Обобщение правоприменительной практики</w:t>
      </w:r>
    </w:p>
    <w:p w:rsidR="002366D0" w:rsidRDefault="002366D0" w:rsidP="002366D0">
      <w:pPr>
        <w:pStyle w:val="ConsPlusNormal"/>
        <w:widowControl/>
        <w:ind w:firstLine="851"/>
        <w:contextualSpacing/>
        <w:jc w:val="both"/>
        <w:rPr>
          <w:rFonts w:ascii="Times New Roman" w:hAnsi="Times New Roman" w:cs="Times New Roman"/>
          <w:sz w:val="28"/>
        </w:rPr>
      </w:pPr>
      <w:r w:rsidRPr="00555D20">
        <w:rPr>
          <w:rFonts w:ascii="Times New Roman" w:hAnsi="Times New Roman" w:cs="Times New Roman"/>
          <w:sz w:val="28"/>
        </w:rPr>
        <w:t xml:space="preserve">Обобщение правоприменительной практики проводится не реже одного раза в год. По итогам обобщения правоприменительной практики Комитет  обеспечивает подготовку доклада, содержащего результаты обобщения правоприменительной практики. </w:t>
      </w:r>
      <w:r w:rsidRPr="00EE6618">
        <w:rPr>
          <w:rFonts w:ascii="Times New Roman" w:hAnsi="Times New Roman" w:cs="Times New Roman"/>
          <w:sz w:val="28"/>
        </w:rPr>
        <w:t xml:space="preserve">Доклад о правоприменительной практике утверждается распоряжением председателя комитета и размещается на официальном сайте комитета в сети «Интернет» ежегодно, до 1 апреля года, следующего </w:t>
      </w:r>
      <w:proofErr w:type="gramStart"/>
      <w:r w:rsidRPr="00EE6618">
        <w:rPr>
          <w:rFonts w:ascii="Times New Roman" w:hAnsi="Times New Roman" w:cs="Times New Roman"/>
          <w:sz w:val="28"/>
        </w:rPr>
        <w:t>за</w:t>
      </w:r>
      <w:proofErr w:type="gramEnd"/>
      <w:r w:rsidRPr="00EE6618">
        <w:rPr>
          <w:rFonts w:ascii="Times New Roman" w:hAnsi="Times New Roman" w:cs="Times New Roman"/>
          <w:sz w:val="28"/>
        </w:rPr>
        <w:t xml:space="preserve"> отчетным</w:t>
      </w:r>
      <w:r>
        <w:rPr>
          <w:rFonts w:ascii="Times New Roman" w:hAnsi="Times New Roman" w:cs="Times New Roman"/>
          <w:sz w:val="28"/>
        </w:rPr>
        <w:t>.</w:t>
      </w:r>
      <w:r w:rsidRPr="00555D20">
        <w:rPr>
          <w:rFonts w:ascii="Times New Roman" w:hAnsi="Times New Roman" w:cs="Times New Roman"/>
          <w:sz w:val="28"/>
        </w:rPr>
        <w:t xml:space="preserve"> </w:t>
      </w:r>
    </w:p>
    <w:p w:rsidR="002366D0" w:rsidRPr="00BA49C1" w:rsidRDefault="002366D0" w:rsidP="002366D0">
      <w:pPr>
        <w:pStyle w:val="ConsPlusNormal"/>
        <w:widowControl/>
        <w:ind w:firstLine="851"/>
        <w:contextualSpacing/>
        <w:jc w:val="both"/>
        <w:rPr>
          <w:rFonts w:ascii="Times New Roman" w:hAnsi="Times New Roman" w:cs="Times New Roman"/>
          <w:sz w:val="28"/>
        </w:rPr>
      </w:pPr>
      <w:r w:rsidRPr="00027E98">
        <w:rPr>
          <w:rFonts w:ascii="Times New Roman" w:hAnsi="Times New Roman" w:cs="Times New Roman"/>
          <w:b/>
          <w:sz w:val="28"/>
          <w:szCs w:val="28"/>
        </w:rPr>
        <w:t>Подразделения ответственные за реализацию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Pr="00EE6618">
        <w:rPr>
          <w:rFonts w:ascii="Times New Roman" w:hAnsi="Times New Roman" w:cs="Times New Roman"/>
          <w:sz w:val="28"/>
        </w:rPr>
        <w:t xml:space="preserve"> Отдел административной практики и оперативной работы</w:t>
      </w:r>
      <w:r>
        <w:rPr>
          <w:rFonts w:ascii="Times New Roman" w:hAnsi="Times New Roman" w:cs="Times New Roman"/>
          <w:sz w:val="28"/>
        </w:rPr>
        <w:t>.</w:t>
      </w:r>
    </w:p>
    <w:p w:rsidR="00B7684B" w:rsidRPr="00027E98" w:rsidRDefault="00B7684B" w:rsidP="00B7684B">
      <w:pPr>
        <w:pStyle w:val="2"/>
        <w:rPr>
          <w:rFonts w:eastAsia="Times New Roman"/>
          <w:szCs w:val="28"/>
        </w:rPr>
      </w:pPr>
      <w:r>
        <w:rPr>
          <w:rFonts w:eastAsia="Times New Roman"/>
          <w:szCs w:val="28"/>
        </w:rPr>
        <w:t>Раздел 3.3</w:t>
      </w:r>
      <w:r w:rsidRPr="00027E98">
        <w:rPr>
          <w:rFonts w:eastAsia="Times New Roman"/>
          <w:szCs w:val="28"/>
        </w:rPr>
        <w:t xml:space="preserve">. </w:t>
      </w:r>
      <w:r>
        <w:rPr>
          <w:rFonts w:eastAsia="Times New Roman"/>
          <w:szCs w:val="28"/>
        </w:rPr>
        <w:t>П</w:t>
      </w:r>
      <w:r w:rsidRPr="00555D20">
        <w:t>редостережение</w:t>
      </w:r>
    </w:p>
    <w:p w:rsidR="00B7684B" w:rsidRPr="00555D20" w:rsidRDefault="00B7684B" w:rsidP="00B7684B">
      <w:pPr>
        <w:pStyle w:val="ConsPlusNormal"/>
        <w:widowControl/>
        <w:ind w:firstLine="851"/>
        <w:contextualSpacing/>
        <w:jc w:val="both"/>
        <w:rPr>
          <w:rFonts w:ascii="Times New Roman" w:hAnsi="Times New Roman" w:cs="Times New Roman"/>
          <w:sz w:val="28"/>
        </w:rPr>
      </w:pPr>
      <w:proofErr w:type="gramStart"/>
      <w:r w:rsidRPr="00555D20">
        <w:rPr>
          <w:rFonts w:ascii="Times New Roman" w:hAnsi="Times New Roman" w:cs="Times New Roman"/>
          <w:sz w:val="28"/>
        </w:rPr>
        <w:t>При наличии у Комитета сведений о готовящихся или</w:t>
      </w:r>
      <w:r>
        <w:rPr>
          <w:rFonts w:ascii="Times New Roman" w:hAnsi="Times New Roman" w:cs="Times New Roman"/>
          <w:sz w:val="28"/>
        </w:rPr>
        <w:t xml:space="preserve"> признаках  нарушений</w:t>
      </w:r>
      <w:r w:rsidRPr="00555D20">
        <w:rPr>
          <w:rFonts w:ascii="Times New Roman" w:hAnsi="Times New Roman" w:cs="Times New Roman"/>
          <w:sz w:val="28"/>
        </w:rPr>
        <w:t xml:space="preserve"> обязательных треб</w:t>
      </w:r>
      <w:r>
        <w:rPr>
          <w:rFonts w:ascii="Times New Roman" w:hAnsi="Times New Roman" w:cs="Times New Roman"/>
          <w:sz w:val="28"/>
        </w:rPr>
        <w:t xml:space="preserve">ований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</w:t>
      </w:r>
      <w:r w:rsidRPr="00555D20">
        <w:rPr>
          <w:rFonts w:ascii="Times New Roman" w:hAnsi="Times New Roman" w:cs="Times New Roman"/>
          <w:sz w:val="28"/>
        </w:rPr>
        <w:t xml:space="preserve">Комитет объявляет контролируемому лицу </w:t>
      </w:r>
      <w:r w:rsidRPr="00555D20">
        <w:rPr>
          <w:rFonts w:ascii="Times New Roman" w:hAnsi="Times New Roman" w:cs="Times New Roman"/>
          <w:b/>
          <w:sz w:val="28"/>
        </w:rPr>
        <w:t>предостережение</w:t>
      </w:r>
      <w:r w:rsidRPr="00555D20">
        <w:rPr>
          <w:rFonts w:ascii="Times New Roman" w:hAnsi="Times New Roman" w:cs="Times New Roman"/>
          <w:sz w:val="28"/>
        </w:rPr>
        <w:t xml:space="preserve"> о недопустимости нарушения обязательных требований и предлагает принять меры по обеспечению соблюдения обязательных требований.</w:t>
      </w:r>
      <w:proofErr w:type="gramEnd"/>
    </w:p>
    <w:p w:rsidR="00B7684B" w:rsidRDefault="00B7684B" w:rsidP="00B7684B">
      <w:pPr>
        <w:pStyle w:val="ConsPlusNormal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7E98">
        <w:rPr>
          <w:rFonts w:ascii="Times New Roman" w:hAnsi="Times New Roman" w:cs="Times New Roman"/>
          <w:b/>
          <w:sz w:val="28"/>
          <w:szCs w:val="28"/>
        </w:rPr>
        <w:t>Подразделения ответственные за реализацию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55678D">
        <w:rPr>
          <w:rFonts w:ascii="Times New Roman" w:hAnsi="Times New Roman" w:cs="Times New Roman"/>
          <w:sz w:val="28"/>
          <w:szCs w:val="28"/>
        </w:rPr>
        <w:t xml:space="preserve">Отдел административной практики и оперативной работы, Северо-западный, Северо-восточный, Юго-западный отделы по осуществлению переданных полномочий Российской Федерации и предоставлению государственных услуг в сфере охоты, </w:t>
      </w:r>
      <w:r w:rsidRPr="0055678D">
        <w:rPr>
          <w:rFonts w:ascii="Times New Roman" w:hAnsi="Times New Roman" w:cs="Times New Roman"/>
          <w:sz w:val="28"/>
          <w:szCs w:val="28"/>
        </w:rPr>
        <w:lastRenderedPageBreak/>
        <w:t>инф</w:t>
      </w:r>
      <w:r>
        <w:rPr>
          <w:rFonts w:ascii="Times New Roman" w:hAnsi="Times New Roman" w:cs="Times New Roman"/>
          <w:sz w:val="28"/>
          <w:szCs w:val="28"/>
        </w:rPr>
        <w:t>ормационно-аналитический сектор.</w:t>
      </w:r>
    </w:p>
    <w:p w:rsidR="00B7684B" w:rsidRPr="00027E98" w:rsidRDefault="00B7684B" w:rsidP="00B7684B">
      <w:pPr>
        <w:pStyle w:val="2"/>
        <w:rPr>
          <w:rFonts w:eastAsia="Times New Roman"/>
        </w:rPr>
      </w:pPr>
      <w:r>
        <w:rPr>
          <w:rFonts w:eastAsia="Times New Roman"/>
        </w:rPr>
        <w:t>Раздел 3.</w:t>
      </w:r>
      <w:r w:rsidR="00D83C92">
        <w:rPr>
          <w:rFonts w:eastAsia="Times New Roman"/>
        </w:rPr>
        <w:t>4</w:t>
      </w:r>
      <w:r w:rsidRPr="00027E98">
        <w:rPr>
          <w:rFonts w:eastAsia="Times New Roman"/>
        </w:rPr>
        <w:t xml:space="preserve">. </w:t>
      </w:r>
      <w:r>
        <w:rPr>
          <w:rFonts w:eastAsia="Times New Roman"/>
        </w:rPr>
        <w:t>К</w:t>
      </w:r>
      <w:r w:rsidRPr="00CE13E5">
        <w:t>онсультирование</w:t>
      </w:r>
    </w:p>
    <w:p w:rsidR="00B7684B" w:rsidRPr="00CE13E5" w:rsidRDefault="00B7684B" w:rsidP="00B7684B">
      <w:pPr>
        <w:pStyle w:val="ConsPlusNormal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E13E5">
        <w:rPr>
          <w:rFonts w:ascii="Times New Roman" w:hAnsi="Times New Roman" w:cs="Times New Roman"/>
          <w:sz w:val="28"/>
          <w:szCs w:val="28"/>
        </w:rPr>
        <w:t xml:space="preserve">Специалисты комитета  по обращениям контролируемых лиц и их представителей осуществляют </w:t>
      </w:r>
      <w:r w:rsidRPr="00CE13E5">
        <w:rPr>
          <w:rFonts w:ascii="Times New Roman" w:hAnsi="Times New Roman" w:cs="Times New Roman"/>
          <w:b/>
          <w:sz w:val="28"/>
          <w:szCs w:val="28"/>
        </w:rPr>
        <w:t>консультирование</w:t>
      </w:r>
      <w:r w:rsidRPr="00CE13E5">
        <w:rPr>
          <w:rFonts w:ascii="Times New Roman" w:hAnsi="Times New Roman" w:cs="Times New Roman"/>
          <w:sz w:val="28"/>
          <w:szCs w:val="28"/>
        </w:rPr>
        <w:t xml:space="preserve"> (дают разъяснения по вопросам, связанным с организацией и осуществлением государственного надзора). Консультирование осуществляется без взимания платы.</w:t>
      </w:r>
      <w:r w:rsidRPr="00B7684B">
        <w:rPr>
          <w:rFonts w:ascii="Times New Roman" w:hAnsi="Times New Roman" w:cs="Times New Roman"/>
          <w:sz w:val="28"/>
          <w:szCs w:val="28"/>
        </w:rPr>
        <w:t xml:space="preserve"> Консультирование, в том числе в письменной форме, осуществляется </w:t>
      </w:r>
      <w:r w:rsidRPr="00B7684B">
        <w:rPr>
          <w:rFonts w:ascii="Times New Roman" w:hAnsi="Times New Roman" w:cs="Times New Roman"/>
          <w:b/>
          <w:sz w:val="28"/>
          <w:szCs w:val="28"/>
        </w:rPr>
        <w:t>по вопросам</w:t>
      </w:r>
      <w:r w:rsidRPr="00B7684B">
        <w:rPr>
          <w:rFonts w:ascii="Times New Roman" w:hAnsi="Times New Roman" w:cs="Times New Roman"/>
          <w:sz w:val="28"/>
          <w:szCs w:val="28"/>
        </w:rPr>
        <w:t xml:space="preserve"> соблюдения обязательных требований в области охраны, воспроизводства и использования объектов животного мира и среды их обитания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7684B" w:rsidRPr="00B7684B" w:rsidRDefault="00B7684B" w:rsidP="00B7684B">
      <w:pPr>
        <w:pStyle w:val="ConsPlusNormal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E6618">
        <w:rPr>
          <w:rFonts w:ascii="Times New Roman" w:hAnsi="Times New Roman" w:cs="Times New Roman"/>
          <w:b/>
          <w:sz w:val="28"/>
          <w:szCs w:val="28"/>
        </w:rPr>
        <w:t>Способы консультирования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CE13E5">
        <w:rPr>
          <w:rFonts w:ascii="Times New Roman" w:hAnsi="Times New Roman" w:cs="Times New Roman"/>
          <w:sz w:val="28"/>
          <w:szCs w:val="28"/>
        </w:rPr>
        <w:t>Консультирование осуществля</w:t>
      </w:r>
      <w:r>
        <w:rPr>
          <w:rFonts w:ascii="Times New Roman" w:hAnsi="Times New Roman" w:cs="Times New Roman"/>
          <w:sz w:val="28"/>
          <w:szCs w:val="28"/>
        </w:rPr>
        <w:t>ется</w:t>
      </w:r>
      <w:r w:rsidRPr="00CE13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EE6618">
        <w:rPr>
          <w:rFonts w:ascii="Times New Roman" w:hAnsi="Times New Roman" w:cs="Times New Roman"/>
          <w:sz w:val="28"/>
          <w:szCs w:val="28"/>
        </w:rPr>
        <w:t xml:space="preserve">о обращениям контролируемых лиц и их представителей </w:t>
      </w:r>
      <w:r w:rsidRPr="00CE13E5">
        <w:rPr>
          <w:rFonts w:ascii="Times New Roman" w:hAnsi="Times New Roman" w:cs="Times New Roman"/>
          <w:sz w:val="28"/>
          <w:szCs w:val="28"/>
        </w:rPr>
        <w:t>по телефону, посредством видео-конференц-связи, на личном приеме</w:t>
      </w:r>
      <w:r w:rsidRPr="00B7684B">
        <w:rPr>
          <w:rFonts w:ascii="Times New Roman" w:hAnsi="Times New Roman" w:cs="Times New Roman"/>
          <w:sz w:val="28"/>
          <w:szCs w:val="28"/>
        </w:rPr>
        <w:t xml:space="preserve"> либо в ходе проведения профилактического мероприятия, контрольного (надзорного) мероприятия</w:t>
      </w:r>
      <w:r w:rsidRPr="00CE13E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684B">
        <w:rPr>
          <w:rFonts w:ascii="Times New Roman" w:hAnsi="Times New Roman" w:cs="Times New Roman"/>
          <w:sz w:val="28"/>
          <w:szCs w:val="28"/>
        </w:rPr>
        <w:t>При проведении консультирования осуществляется аудио- и видеозапись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B7684B">
        <w:rPr>
          <w:rFonts w:ascii="Times New Roman" w:hAnsi="Times New Roman" w:cs="Times New Roman"/>
          <w:sz w:val="28"/>
          <w:szCs w:val="28"/>
        </w:rPr>
        <w:t xml:space="preserve">Время консультирования по телефону, посредством видео-конференц-связи, на личном приеме одного контролируемого лица (его представителя) не может превышать 15 минут. В случае если контролируемым лицом представлен письменный запрос о предоставлении письменного ответа по вопросам консультирования, консультирование осуществляется органом государственного надзора в письменной форме в сроки, установленные Федеральным </w:t>
      </w:r>
      <w:hyperlink r:id="rId11" w:history="1">
        <w:r w:rsidRPr="00B7684B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B7684B">
        <w:rPr>
          <w:rFonts w:ascii="Times New Roman" w:hAnsi="Times New Roman" w:cs="Times New Roman"/>
          <w:sz w:val="28"/>
          <w:szCs w:val="28"/>
        </w:rPr>
        <w:t>О порядке рассмотрения обращен</w:t>
      </w:r>
      <w:r>
        <w:rPr>
          <w:rFonts w:ascii="Times New Roman" w:hAnsi="Times New Roman" w:cs="Times New Roman"/>
          <w:sz w:val="28"/>
          <w:szCs w:val="28"/>
        </w:rPr>
        <w:t>ий граждан Российской Федерации»</w:t>
      </w:r>
      <w:r w:rsidRPr="00B7684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684B">
        <w:rPr>
          <w:rFonts w:ascii="Times New Roman" w:hAnsi="Times New Roman" w:cs="Times New Roman"/>
          <w:sz w:val="28"/>
          <w:szCs w:val="28"/>
        </w:rPr>
        <w:t>В случае поступления 10 и более однотипных обращений контролируемых лиц и их представителей консультирование осуществляется посредством размещения на официаль</w:t>
      </w:r>
      <w:r>
        <w:rPr>
          <w:rFonts w:ascii="Times New Roman" w:hAnsi="Times New Roman" w:cs="Times New Roman"/>
          <w:sz w:val="28"/>
          <w:szCs w:val="28"/>
        </w:rPr>
        <w:t>ном</w:t>
      </w:r>
      <w:r w:rsidRPr="00B7684B">
        <w:rPr>
          <w:rFonts w:ascii="Times New Roman" w:hAnsi="Times New Roman" w:cs="Times New Roman"/>
          <w:sz w:val="28"/>
          <w:szCs w:val="28"/>
        </w:rPr>
        <w:t xml:space="preserve"> сайт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768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комитета</w:t>
      </w:r>
      <w:r w:rsidRPr="00B7684B">
        <w:rPr>
          <w:rFonts w:ascii="Times New Roman" w:hAnsi="Times New Roman" w:cs="Times New Roman"/>
          <w:sz w:val="28"/>
          <w:szCs w:val="28"/>
        </w:rPr>
        <w:t xml:space="preserve"> письменного разъяснения, подписанного уполномоченным должностным лицом </w:t>
      </w:r>
      <w:r>
        <w:rPr>
          <w:rFonts w:ascii="Times New Roman" w:hAnsi="Times New Roman" w:cs="Times New Roman"/>
          <w:sz w:val="28"/>
          <w:szCs w:val="28"/>
        </w:rPr>
        <w:t>комитета.</w:t>
      </w:r>
    </w:p>
    <w:p w:rsidR="00B7684B" w:rsidRDefault="00B7684B" w:rsidP="00B7684B">
      <w:pPr>
        <w:pStyle w:val="ConsPlusNormal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7E98">
        <w:rPr>
          <w:rFonts w:ascii="Times New Roman" w:hAnsi="Times New Roman" w:cs="Times New Roman"/>
          <w:b/>
          <w:sz w:val="28"/>
          <w:szCs w:val="28"/>
        </w:rPr>
        <w:t>Подразделения ответственные за реализацию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EE6618">
        <w:rPr>
          <w:rFonts w:ascii="Times New Roman" w:hAnsi="Times New Roman" w:cs="Times New Roman"/>
          <w:sz w:val="28"/>
          <w:szCs w:val="28"/>
        </w:rPr>
        <w:t>Отдел административной практики и оперативной работы, Северо-западный, Северо-восточный, Юго-западный отделы по осуществлению переданных полномочий Российской Федерации и предоставлению государственных услуг в сфере охоты, информационно-аналитический сектор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7684B" w:rsidRPr="00027E98" w:rsidRDefault="00B7684B" w:rsidP="00B7684B">
      <w:pPr>
        <w:pStyle w:val="2"/>
        <w:rPr>
          <w:rFonts w:eastAsia="Times New Roman"/>
        </w:rPr>
      </w:pPr>
      <w:r>
        <w:rPr>
          <w:rFonts w:eastAsia="Times New Roman"/>
        </w:rPr>
        <w:t>Раздел 3.</w:t>
      </w:r>
      <w:r w:rsidR="00D83C92">
        <w:rPr>
          <w:rFonts w:eastAsia="Times New Roman"/>
        </w:rPr>
        <w:t>5</w:t>
      </w:r>
      <w:r w:rsidRPr="00027E98">
        <w:rPr>
          <w:rFonts w:eastAsia="Times New Roman"/>
        </w:rPr>
        <w:t xml:space="preserve">. </w:t>
      </w:r>
      <w:r w:rsidRPr="00EE6618">
        <w:rPr>
          <w:rFonts w:eastAsia="Times New Roman"/>
        </w:rPr>
        <w:t>Профилактический визит</w:t>
      </w:r>
    </w:p>
    <w:p w:rsidR="00D83C92" w:rsidRDefault="00D83C92" w:rsidP="00B7684B">
      <w:pPr>
        <w:pStyle w:val="ConsPlusNormal"/>
        <w:ind w:firstLine="851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13E5">
        <w:rPr>
          <w:rFonts w:ascii="Times New Roman" w:hAnsi="Times New Roman" w:cs="Times New Roman"/>
          <w:b/>
          <w:sz w:val="28"/>
          <w:szCs w:val="28"/>
        </w:rPr>
        <w:t>Профилактический визит</w:t>
      </w:r>
      <w:r w:rsidRPr="00CE13E5">
        <w:rPr>
          <w:rFonts w:ascii="Times New Roman" w:hAnsi="Times New Roman" w:cs="Times New Roman"/>
          <w:sz w:val="28"/>
          <w:szCs w:val="28"/>
        </w:rPr>
        <w:t xml:space="preserve"> проводится в форме беседы по месту осуществления деятельности контролируемого лица либо путем использования видео-конференц-связи.</w:t>
      </w:r>
      <w:r>
        <w:rPr>
          <w:rFonts w:ascii="Times New Roman" w:hAnsi="Times New Roman" w:cs="Times New Roman"/>
          <w:sz w:val="28"/>
          <w:szCs w:val="28"/>
        </w:rPr>
        <w:t xml:space="preserve"> Возможно проведение профилактического визита по заявлениям контролируемых лиц. Обязательные профилактические визиты на 202</w:t>
      </w:r>
      <w:r w:rsidR="00826D75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 не предусматриваются.</w:t>
      </w:r>
    </w:p>
    <w:p w:rsidR="00B7684B" w:rsidRDefault="00B7684B" w:rsidP="00B7684B">
      <w:pPr>
        <w:pStyle w:val="ConsPlusNormal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7E98">
        <w:rPr>
          <w:rFonts w:ascii="Times New Roman" w:hAnsi="Times New Roman" w:cs="Times New Roman"/>
          <w:b/>
          <w:sz w:val="28"/>
          <w:szCs w:val="28"/>
        </w:rPr>
        <w:t>Подразделения ответственные за реализацию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EE6618">
        <w:rPr>
          <w:rFonts w:ascii="Times New Roman" w:hAnsi="Times New Roman" w:cs="Times New Roman"/>
          <w:sz w:val="28"/>
          <w:szCs w:val="28"/>
        </w:rPr>
        <w:t>Отдел административной</w:t>
      </w:r>
      <w:r w:rsidR="00BA49C1">
        <w:rPr>
          <w:rFonts w:ascii="Times New Roman" w:hAnsi="Times New Roman" w:cs="Times New Roman"/>
          <w:sz w:val="28"/>
          <w:szCs w:val="28"/>
        </w:rPr>
        <w:t xml:space="preserve"> практики и оперативной работы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25F08" w:rsidRDefault="00825F08" w:rsidP="00CB54F0">
      <w:pPr>
        <w:pStyle w:val="1"/>
        <w:spacing w:before="0"/>
        <w:rPr>
          <w:rFonts w:eastAsia="Times New Roman"/>
        </w:rPr>
      </w:pPr>
    </w:p>
    <w:p w:rsidR="00D03883" w:rsidRPr="00EE776E" w:rsidRDefault="00D03883" w:rsidP="00CB54F0">
      <w:pPr>
        <w:pStyle w:val="1"/>
        <w:spacing w:before="0"/>
        <w:rPr>
          <w:rFonts w:eastAsia="Times New Roman"/>
        </w:rPr>
      </w:pPr>
      <w:r>
        <w:rPr>
          <w:rFonts w:eastAsia="Times New Roman"/>
        </w:rPr>
        <w:t>Раздел 4. П</w:t>
      </w:r>
      <w:r w:rsidRPr="00F7107B">
        <w:rPr>
          <w:rFonts w:eastAsia="Times New Roman"/>
        </w:rPr>
        <w:t>оказатели</w:t>
      </w:r>
      <w:r>
        <w:rPr>
          <w:rFonts w:eastAsia="Times New Roman"/>
        </w:rPr>
        <w:t xml:space="preserve"> </w:t>
      </w:r>
      <w:r w:rsidRPr="00BF2C33">
        <w:rPr>
          <w:rFonts w:eastAsia="Times New Roman"/>
        </w:rPr>
        <w:t>результативности и эффективности</w:t>
      </w:r>
      <w:r w:rsidRPr="00F7107B">
        <w:rPr>
          <w:rFonts w:eastAsia="Times New Roman"/>
        </w:rPr>
        <w:t xml:space="preserve"> Программы </w:t>
      </w:r>
    </w:p>
    <w:p w:rsidR="00010FA8" w:rsidRPr="00CB54F0" w:rsidRDefault="00010FA8" w:rsidP="00010FA8">
      <w:pPr>
        <w:shd w:val="clear" w:color="auto" w:fill="FFFFFF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"/>
          <w:szCs w:val="2"/>
        </w:rPr>
      </w:pPr>
      <w:r w:rsidRPr="00010FA8">
        <w:rPr>
          <w:rFonts w:ascii="Times New Roman" w:eastAsia="Times New Roman" w:hAnsi="Times New Roman" w:cs="Times New Roman"/>
          <w:sz w:val="28"/>
          <w:szCs w:val="28"/>
        </w:rPr>
        <w:t>Для оценки результати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вности и эффективности Программы </w:t>
      </w:r>
      <w:r w:rsidRPr="00010FA8">
        <w:rPr>
          <w:rFonts w:ascii="Times New Roman" w:eastAsia="Times New Roman" w:hAnsi="Times New Roman" w:cs="Times New Roman"/>
          <w:sz w:val="28"/>
          <w:szCs w:val="28"/>
        </w:rPr>
        <w:t>устанавливаются следующие показатели результативности и эффективности:</w:t>
      </w:r>
      <w:r w:rsidRPr="00010FA8">
        <w:rPr>
          <w:rFonts w:ascii="Times New Roman" w:eastAsia="Times New Roman" w:hAnsi="Times New Roman" w:cs="Times New Roman"/>
          <w:sz w:val="28"/>
          <w:szCs w:val="28"/>
        </w:rPr>
        <w:cr/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59"/>
        <w:gridCol w:w="5989"/>
        <w:gridCol w:w="3474"/>
      </w:tblGrid>
      <w:tr w:rsidR="00010FA8" w:rsidTr="00010FA8">
        <w:tc>
          <w:tcPr>
            <w:tcW w:w="959" w:type="dxa"/>
            <w:vAlign w:val="center"/>
          </w:tcPr>
          <w:p w:rsidR="00010FA8" w:rsidRPr="00010FA8" w:rsidRDefault="00010FA8" w:rsidP="00010FA8">
            <w:pPr>
              <w:shd w:val="clear" w:color="auto" w:fill="FFFFFF"/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10FA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 xml:space="preserve">№ </w:t>
            </w:r>
            <w:proofErr w:type="gramStart"/>
            <w:r w:rsidRPr="00010FA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010FA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5989" w:type="dxa"/>
            <w:vAlign w:val="center"/>
          </w:tcPr>
          <w:p w:rsidR="00010FA8" w:rsidRPr="00010FA8" w:rsidRDefault="00010FA8" w:rsidP="00010FA8">
            <w:pPr>
              <w:shd w:val="clear" w:color="auto" w:fill="FFFFFF"/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10FA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Ключевые показатели</w:t>
            </w:r>
          </w:p>
        </w:tc>
        <w:tc>
          <w:tcPr>
            <w:tcW w:w="3474" w:type="dxa"/>
            <w:vAlign w:val="center"/>
          </w:tcPr>
          <w:p w:rsidR="00010FA8" w:rsidRPr="00010FA8" w:rsidRDefault="00010FA8" w:rsidP="00010FA8">
            <w:pPr>
              <w:shd w:val="clear" w:color="auto" w:fill="FFFFFF"/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10FA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Целевые (плановые) значения</w:t>
            </w:r>
          </w:p>
        </w:tc>
      </w:tr>
      <w:tr w:rsidR="00010FA8" w:rsidTr="00010FA8">
        <w:tc>
          <w:tcPr>
            <w:tcW w:w="959" w:type="dxa"/>
            <w:vAlign w:val="center"/>
          </w:tcPr>
          <w:p w:rsidR="00010FA8" w:rsidRDefault="00010FA8" w:rsidP="00010FA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989" w:type="dxa"/>
          </w:tcPr>
          <w:p w:rsidR="00010FA8" w:rsidRDefault="00010FA8" w:rsidP="00010FA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0FA8">
              <w:rPr>
                <w:rFonts w:ascii="Times New Roman" w:eastAsia="Times New Roman" w:hAnsi="Times New Roman" w:cs="Times New Roman"/>
                <w:sz w:val="28"/>
                <w:szCs w:val="28"/>
              </w:rPr>
              <w:t>Доля выявленных случаев нарушений обязательных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10FA8">
              <w:rPr>
                <w:rFonts w:ascii="Times New Roman" w:eastAsia="Times New Roman" w:hAnsi="Times New Roman" w:cs="Times New Roman"/>
                <w:sz w:val="28"/>
                <w:szCs w:val="28"/>
              </w:rPr>
              <w:t>требований, повлекших причинение вреда жизни,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10FA8">
              <w:rPr>
                <w:rFonts w:ascii="Times New Roman" w:eastAsia="Times New Roman" w:hAnsi="Times New Roman" w:cs="Times New Roman"/>
                <w:sz w:val="28"/>
                <w:szCs w:val="28"/>
              </w:rPr>
              <w:t>здоровью граждан от общего количества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10FA8">
              <w:rPr>
                <w:rFonts w:ascii="Times New Roman" w:eastAsia="Times New Roman" w:hAnsi="Times New Roman" w:cs="Times New Roman"/>
                <w:sz w:val="28"/>
                <w:szCs w:val="28"/>
              </w:rPr>
              <w:t>выявленных нарушений</w:t>
            </w:r>
          </w:p>
        </w:tc>
        <w:tc>
          <w:tcPr>
            <w:tcW w:w="3474" w:type="dxa"/>
            <w:vAlign w:val="center"/>
          </w:tcPr>
          <w:p w:rsidR="00010FA8" w:rsidRDefault="00010FA8" w:rsidP="00010FA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0%</w:t>
            </w:r>
          </w:p>
        </w:tc>
      </w:tr>
      <w:tr w:rsidR="00010FA8" w:rsidTr="00010FA8">
        <w:tc>
          <w:tcPr>
            <w:tcW w:w="959" w:type="dxa"/>
            <w:vAlign w:val="center"/>
          </w:tcPr>
          <w:p w:rsidR="00010FA8" w:rsidRDefault="00010FA8" w:rsidP="00010FA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89" w:type="dxa"/>
          </w:tcPr>
          <w:p w:rsidR="00010FA8" w:rsidRDefault="00010FA8" w:rsidP="00010FA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0FA8">
              <w:rPr>
                <w:rFonts w:ascii="Times New Roman" w:eastAsia="Times New Roman" w:hAnsi="Times New Roman" w:cs="Times New Roman"/>
                <w:sz w:val="28"/>
                <w:szCs w:val="28"/>
              </w:rPr>
              <w:t>Добровольное устранение нарушений обязательных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10FA8">
              <w:rPr>
                <w:rFonts w:ascii="Times New Roman" w:eastAsia="Times New Roman" w:hAnsi="Times New Roman" w:cs="Times New Roman"/>
                <w:sz w:val="28"/>
                <w:szCs w:val="28"/>
              </w:rPr>
              <w:t>требований законодательства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10FA8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контролируемыми лицами на основании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10FA8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предостережений контрольного органа</w:t>
            </w:r>
          </w:p>
        </w:tc>
        <w:tc>
          <w:tcPr>
            <w:tcW w:w="3474" w:type="dxa"/>
            <w:vAlign w:val="center"/>
          </w:tcPr>
          <w:p w:rsidR="00010FA8" w:rsidRDefault="00010FA8" w:rsidP="00010FA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более 90%</w:t>
            </w:r>
          </w:p>
        </w:tc>
      </w:tr>
    </w:tbl>
    <w:p w:rsidR="00CB54F0" w:rsidRPr="00CB54F0" w:rsidRDefault="00CB54F0" w:rsidP="00CB54F0">
      <w:pPr>
        <w:pStyle w:val="1"/>
        <w:spacing w:before="0"/>
        <w:rPr>
          <w:rFonts w:eastAsia="Times New Roman"/>
          <w:sz w:val="4"/>
          <w:szCs w:val="4"/>
        </w:rPr>
      </w:pPr>
    </w:p>
    <w:p w:rsidR="008804ED" w:rsidRDefault="008804ED" w:rsidP="00CB54F0">
      <w:pPr>
        <w:pStyle w:val="1"/>
        <w:spacing w:before="0"/>
        <w:rPr>
          <w:rFonts w:eastAsia="Times New Roman"/>
        </w:rPr>
      </w:pPr>
    </w:p>
    <w:p w:rsidR="00ED5D37" w:rsidRPr="00C30F95" w:rsidRDefault="00010FA8" w:rsidP="00CB54F0">
      <w:pPr>
        <w:pStyle w:val="1"/>
        <w:spacing w:before="0"/>
        <w:rPr>
          <w:rFonts w:eastAsia="Times New Roman"/>
        </w:rPr>
      </w:pPr>
      <w:r>
        <w:rPr>
          <w:rFonts w:eastAsia="Times New Roman"/>
        </w:rPr>
        <w:t>Р</w:t>
      </w:r>
      <w:r w:rsidR="00ED5D37" w:rsidRPr="00010FA8">
        <w:rPr>
          <w:rFonts w:eastAsia="Times New Roman"/>
        </w:rPr>
        <w:t>аздел</w:t>
      </w:r>
      <w:r w:rsidR="00ED5D37" w:rsidRPr="00C30F95">
        <w:rPr>
          <w:rFonts w:eastAsia="Times New Roman"/>
        </w:rPr>
        <w:t xml:space="preserve"> </w:t>
      </w:r>
      <w:r w:rsidR="002C27EC">
        <w:rPr>
          <w:rFonts w:eastAsia="Times New Roman"/>
        </w:rPr>
        <w:t>5</w:t>
      </w:r>
      <w:r w:rsidR="00ED5D37" w:rsidRPr="00C30F95">
        <w:rPr>
          <w:rFonts w:eastAsia="Times New Roman"/>
        </w:rPr>
        <w:t>. Определение ресурсного обеспечения Программы</w:t>
      </w:r>
    </w:p>
    <w:p w:rsidR="00ED5D37" w:rsidRPr="00C30F95" w:rsidRDefault="00ED5D37" w:rsidP="00E14AF2">
      <w:pPr>
        <w:shd w:val="clear" w:color="auto" w:fill="FFFFFF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30F95">
        <w:rPr>
          <w:rFonts w:ascii="Times New Roman" w:eastAsia="Times New Roman" w:hAnsi="Times New Roman" w:cs="Times New Roman"/>
          <w:sz w:val="28"/>
          <w:szCs w:val="28"/>
        </w:rPr>
        <w:t xml:space="preserve">Проведение предусмотренных Программой мероприятий осуществляется за счет средств </w:t>
      </w:r>
      <w:r w:rsidR="00C30F95">
        <w:rPr>
          <w:rFonts w:ascii="Times New Roman" w:eastAsia="Times New Roman" w:hAnsi="Times New Roman" w:cs="Times New Roman"/>
          <w:sz w:val="28"/>
          <w:szCs w:val="28"/>
        </w:rPr>
        <w:t xml:space="preserve">федерального бюджета Российской Федерации, бюджета Ленинградской области </w:t>
      </w:r>
      <w:r w:rsidRPr="00C30F95">
        <w:rPr>
          <w:rFonts w:ascii="Times New Roman" w:eastAsia="Times New Roman" w:hAnsi="Times New Roman" w:cs="Times New Roman"/>
          <w:sz w:val="28"/>
          <w:szCs w:val="28"/>
        </w:rPr>
        <w:t>в пределах имеющейся штатной численности.</w:t>
      </w:r>
    </w:p>
    <w:p w:rsidR="0052221E" w:rsidRPr="00CB54F0" w:rsidRDefault="00ED5D37" w:rsidP="00CB54F0">
      <w:pPr>
        <w:shd w:val="clear" w:color="auto" w:fill="FFFFFF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0F95">
        <w:rPr>
          <w:rFonts w:ascii="Times New Roman" w:eastAsia="Times New Roman" w:hAnsi="Times New Roman" w:cs="Times New Roman"/>
          <w:sz w:val="28"/>
          <w:szCs w:val="28"/>
        </w:rPr>
        <w:t>Штат</w:t>
      </w:r>
      <w:r w:rsidR="00C30F95">
        <w:rPr>
          <w:rFonts w:ascii="Times New Roman" w:eastAsia="Times New Roman" w:hAnsi="Times New Roman" w:cs="Times New Roman"/>
          <w:sz w:val="28"/>
          <w:szCs w:val="28"/>
        </w:rPr>
        <w:t xml:space="preserve">ная численность государственных </w:t>
      </w:r>
      <w:r w:rsidR="004946D1">
        <w:rPr>
          <w:rFonts w:ascii="Times New Roman" w:eastAsia="Times New Roman" w:hAnsi="Times New Roman" w:cs="Times New Roman"/>
          <w:sz w:val="28"/>
          <w:szCs w:val="28"/>
        </w:rPr>
        <w:t>гражданских служащих</w:t>
      </w:r>
      <w:r w:rsidR="00C30F9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30F95">
        <w:rPr>
          <w:rFonts w:ascii="Times New Roman" w:eastAsia="Times New Roman" w:hAnsi="Times New Roman" w:cs="Times New Roman"/>
          <w:sz w:val="28"/>
          <w:szCs w:val="28"/>
        </w:rPr>
        <w:t>выполняющих функции по контролю (надзору) и профилактике нарушений обязательных требований</w:t>
      </w:r>
      <w:r w:rsidR="00E14AF2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D67339">
        <w:rPr>
          <w:rFonts w:ascii="Times New Roman" w:eastAsia="Times New Roman" w:hAnsi="Times New Roman" w:cs="Times New Roman"/>
          <w:sz w:val="28"/>
          <w:szCs w:val="28"/>
        </w:rPr>
        <w:t>27</w:t>
      </w:r>
      <w:r w:rsidRPr="00C30F95">
        <w:rPr>
          <w:rFonts w:ascii="Times New Roman" w:eastAsia="Times New Roman" w:hAnsi="Times New Roman" w:cs="Times New Roman"/>
          <w:sz w:val="28"/>
          <w:szCs w:val="28"/>
        </w:rPr>
        <w:t xml:space="preserve"> единиц.</w:t>
      </w:r>
    </w:p>
    <w:sectPr w:rsidR="0052221E" w:rsidRPr="00CB54F0" w:rsidSect="006303FB">
      <w:pgSz w:w="11906" w:h="16838"/>
      <w:pgMar w:top="1134" w:right="566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665FC"/>
    <w:multiLevelType w:val="hybridMultilevel"/>
    <w:tmpl w:val="6B7E3BE6"/>
    <w:lvl w:ilvl="0" w:tplc="027499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D12BA0"/>
    <w:multiLevelType w:val="hybridMultilevel"/>
    <w:tmpl w:val="9BE0918A"/>
    <w:lvl w:ilvl="0" w:tplc="23C0E80C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5C236C"/>
    <w:multiLevelType w:val="hybridMultilevel"/>
    <w:tmpl w:val="39B6719A"/>
    <w:lvl w:ilvl="0" w:tplc="25D001E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304C1537"/>
    <w:multiLevelType w:val="multilevel"/>
    <w:tmpl w:val="3604B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EAD36C6"/>
    <w:multiLevelType w:val="hybridMultilevel"/>
    <w:tmpl w:val="24A677B6"/>
    <w:lvl w:ilvl="0" w:tplc="1B782EC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404C6EC5"/>
    <w:multiLevelType w:val="hybridMultilevel"/>
    <w:tmpl w:val="AE3CD1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0F13769"/>
    <w:multiLevelType w:val="hybridMultilevel"/>
    <w:tmpl w:val="DE9699F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78D83B55"/>
    <w:multiLevelType w:val="hybridMultilevel"/>
    <w:tmpl w:val="D61CAA1E"/>
    <w:lvl w:ilvl="0" w:tplc="25D001E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6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A75"/>
    <w:rsid w:val="00010FA8"/>
    <w:rsid w:val="00017453"/>
    <w:rsid w:val="00035620"/>
    <w:rsid w:val="00061224"/>
    <w:rsid w:val="00065DA7"/>
    <w:rsid w:val="00075CB9"/>
    <w:rsid w:val="00082667"/>
    <w:rsid w:val="0009066E"/>
    <w:rsid w:val="000A0C8F"/>
    <w:rsid w:val="000A1B84"/>
    <w:rsid w:val="000D3B63"/>
    <w:rsid w:val="000E544C"/>
    <w:rsid w:val="001042BB"/>
    <w:rsid w:val="00113D8B"/>
    <w:rsid w:val="00116CD5"/>
    <w:rsid w:val="00127C9F"/>
    <w:rsid w:val="00145251"/>
    <w:rsid w:val="00161B60"/>
    <w:rsid w:val="00191474"/>
    <w:rsid w:val="001B011D"/>
    <w:rsid w:val="001B2C44"/>
    <w:rsid w:val="001B7A4B"/>
    <w:rsid w:val="001F6710"/>
    <w:rsid w:val="00201A0D"/>
    <w:rsid w:val="002325F6"/>
    <w:rsid w:val="002366D0"/>
    <w:rsid w:val="002513E2"/>
    <w:rsid w:val="0028301A"/>
    <w:rsid w:val="002859B9"/>
    <w:rsid w:val="00291217"/>
    <w:rsid w:val="002947D0"/>
    <w:rsid w:val="002C27EC"/>
    <w:rsid w:val="002C56B2"/>
    <w:rsid w:val="002F49E1"/>
    <w:rsid w:val="00307185"/>
    <w:rsid w:val="00316F4A"/>
    <w:rsid w:val="003302C8"/>
    <w:rsid w:val="003455F5"/>
    <w:rsid w:val="00354C27"/>
    <w:rsid w:val="00373884"/>
    <w:rsid w:val="00381B4B"/>
    <w:rsid w:val="003B7A04"/>
    <w:rsid w:val="003D6425"/>
    <w:rsid w:val="003E7C34"/>
    <w:rsid w:val="0042144C"/>
    <w:rsid w:val="0043070E"/>
    <w:rsid w:val="004329DB"/>
    <w:rsid w:val="00461C90"/>
    <w:rsid w:val="0047438D"/>
    <w:rsid w:val="004946D1"/>
    <w:rsid w:val="004D2D27"/>
    <w:rsid w:val="004D7F01"/>
    <w:rsid w:val="004E4984"/>
    <w:rsid w:val="004E696E"/>
    <w:rsid w:val="0052221E"/>
    <w:rsid w:val="0052269F"/>
    <w:rsid w:val="00526CDE"/>
    <w:rsid w:val="00531405"/>
    <w:rsid w:val="00533D47"/>
    <w:rsid w:val="00547D10"/>
    <w:rsid w:val="0055115A"/>
    <w:rsid w:val="00555D20"/>
    <w:rsid w:val="00560B1A"/>
    <w:rsid w:val="00584E5E"/>
    <w:rsid w:val="00586752"/>
    <w:rsid w:val="00587026"/>
    <w:rsid w:val="0059451E"/>
    <w:rsid w:val="00594E2B"/>
    <w:rsid w:val="005A1973"/>
    <w:rsid w:val="005A737C"/>
    <w:rsid w:val="005D13D9"/>
    <w:rsid w:val="005D60AD"/>
    <w:rsid w:val="006168DB"/>
    <w:rsid w:val="00625632"/>
    <w:rsid w:val="006303FB"/>
    <w:rsid w:val="00632919"/>
    <w:rsid w:val="00636FC5"/>
    <w:rsid w:val="00674EB8"/>
    <w:rsid w:val="006B5873"/>
    <w:rsid w:val="006B653E"/>
    <w:rsid w:val="006E68A4"/>
    <w:rsid w:val="006F1139"/>
    <w:rsid w:val="006F3937"/>
    <w:rsid w:val="00715A75"/>
    <w:rsid w:val="00721034"/>
    <w:rsid w:val="0072643A"/>
    <w:rsid w:val="00780ACC"/>
    <w:rsid w:val="00780E0B"/>
    <w:rsid w:val="00795137"/>
    <w:rsid w:val="007A5676"/>
    <w:rsid w:val="007F5ABF"/>
    <w:rsid w:val="008016A5"/>
    <w:rsid w:val="00825F08"/>
    <w:rsid w:val="00826D75"/>
    <w:rsid w:val="00837EA6"/>
    <w:rsid w:val="008458DC"/>
    <w:rsid w:val="00852DCC"/>
    <w:rsid w:val="00863AF6"/>
    <w:rsid w:val="008804ED"/>
    <w:rsid w:val="00883040"/>
    <w:rsid w:val="0089641C"/>
    <w:rsid w:val="008D3262"/>
    <w:rsid w:val="00907CA7"/>
    <w:rsid w:val="00926A3A"/>
    <w:rsid w:val="0094056D"/>
    <w:rsid w:val="00940BE5"/>
    <w:rsid w:val="00957E17"/>
    <w:rsid w:val="009668D6"/>
    <w:rsid w:val="00970534"/>
    <w:rsid w:val="00972310"/>
    <w:rsid w:val="00973FCE"/>
    <w:rsid w:val="009B540A"/>
    <w:rsid w:val="009C20D7"/>
    <w:rsid w:val="009C3CE9"/>
    <w:rsid w:val="00A17900"/>
    <w:rsid w:val="00A26609"/>
    <w:rsid w:val="00A26713"/>
    <w:rsid w:val="00A30FF1"/>
    <w:rsid w:val="00A8472E"/>
    <w:rsid w:val="00A84C67"/>
    <w:rsid w:val="00A91571"/>
    <w:rsid w:val="00AA1655"/>
    <w:rsid w:val="00AC4577"/>
    <w:rsid w:val="00AC5590"/>
    <w:rsid w:val="00AC633F"/>
    <w:rsid w:val="00AE1270"/>
    <w:rsid w:val="00AF3ADC"/>
    <w:rsid w:val="00B05372"/>
    <w:rsid w:val="00B07F8B"/>
    <w:rsid w:val="00B24B53"/>
    <w:rsid w:val="00B30147"/>
    <w:rsid w:val="00B33788"/>
    <w:rsid w:val="00B51796"/>
    <w:rsid w:val="00B727B9"/>
    <w:rsid w:val="00B7413F"/>
    <w:rsid w:val="00B7684B"/>
    <w:rsid w:val="00B8330E"/>
    <w:rsid w:val="00BA49C1"/>
    <w:rsid w:val="00BA5F18"/>
    <w:rsid w:val="00BB7357"/>
    <w:rsid w:val="00BC1442"/>
    <w:rsid w:val="00BC399B"/>
    <w:rsid w:val="00BC73F9"/>
    <w:rsid w:val="00BE61D5"/>
    <w:rsid w:val="00BF0B0E"/>
    <w:rsid w:val="00C004E7"/>
    <w:rsid w:val="00C00CAC"/>
    <w:rsid w:val="00C06E3D"/>
    <w:rsid w:val="00C14E57"/>
    <w:rsid w:val="00C30F95"/>
    <w:rsid w:val="00C5756E"/>
    <w:rsid w:val="00C63E42"/>
    <w:rsid w:val="00C82603"/>
    <w:rsid w:val="00C96B7C"/>
    <w:rsid w:val="00CA5A71"/>
    <w:rsid w:val="00CB106C"/>
    <w:rsid w:val="00CB2313"/>
    <w:rsid w:val="00CB54F0"/>
    <w:rsid w:val="00CB6DC7"/>
    <w:rsid w:val="00CD2A1E"/>
    <w:rsid w:val="00CE13E5"/>
    <w:rsid w:val="00CF45DC"/>
    <w:rsid w:val="00D03883"/>
    <w:rsid w:val="00D148C5"/>
    <w:rsid w:val="00D224AF"/>
    <w:rsid w:val="00D25CBF"/>
    <w:rsid w:val="00D367BF"/>
    <w:rsid w:val="00D46BC9"/>
    <w:rsid w:val="00D536CA"/>
    <w:rsid w:val="00D65D4D"/>
    <w:rsid w:val="00D67339"/>
    <w:rsid w:val="00D81CE3"/>
    <w:rsid w:val="00D82751"/>
    <w:rsid w:val="00D83C92"/>
    <w:rsid w:val="00DA4284"/>
    <w:rsid w:val="00DB7921"/>
    <w:rsid w:val="00DD1984"/>
    <w:rsid w:val="00E03B0B"/>
    <w:rsid w:val="00E061B4"/>
    <w:rsid w:val="00E13C3D"/>
    <w:rsid w:val="00E14AF2"/>
    <w:rsid w:val="00E22062"/>
    <w:rsid w:val="00E53310"/>
    <w:rsid w:val="00E70784"/>
    <w:rsid w:val="00E73C59"/>
    <w:rsid w:val="00E73EB3"/>
    <w:rsid w:val="00E977A1"/>
    <w:rsid w:val="00EA07D8"/>
    <w:rsid w:val="00EB02B7"/>
    <w:rsid w:val="00EB271B"/>
    <w:rsid w:val="00ED5D37"/>
    <w:rsid w:val="00EF2499"/>
    <w:rsid w:val="00F13DF1"/>
    <w:rsid w:val="00F16917"/>
    <w:rsid w:val="00F179F5"/>
    <w:rsid w:val="00F246CD"/>
    <w:rsid w:val="00F25385"/>
    <w:rsid w:val="00F3197E"/>
    <w:rsid w:val="00F43DE4"/>
    <w:rsid w:val="00F54C9F"/>
    <w:rsid w:val="00F7107B"/>
    <w:rsid w:val="00FB1636"/>
    <w:rsid w:val="00FD5698"/>
    <w:rsid w:val="00FF2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80E0B"/>
    <w:pPr>
      <w:keepNext/>
      <w:keepLines/>
      <w:spacing w:before="480" w:after="0"/>
      <w:jc w:val="center"/>
      <w:outlineLvl w:val="0"/>
    </w:pPr>
    <w:rPr>
      <w:rFonts w:ascii="Times New Roman" w:eastAsiaTheme="majorEastAsia" w:hAnsi="Times New Roman" w:cstheme="majorBidi"/>
      <w:b/>
      <w:bCs/>
      <w:color w:val="0D0D0D" w:themeColor="text1" w:themeTint="F2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80E0B"/>
    <w:pPr>
      <w:keepNext/>
      <w:keepLines/>
      <w:spacing w:before="200" w:after="0"/>
      <w:outlineLvl w:val="1"/>
    </w:pPr>
    <w:rPr>
      <w:rFonts w:ascii="Times New Roman" w:eastAsiaTheme="majorEastAsia" w:hAnsi="Times New Roman" w:cstheme="majorBidi"/>
      <w:b/>
      <w:bCs/>
      <w:i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15A7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15A7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15A7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D46BC9"/>
    <w:rPr>
      <w:color w:val="0000FF"/>
      <w:u w:val="single"/>
    </w:rPr>
  </w:style>
  <w:style w:type="character" w:styleId="a4">
    <w:name w:val="annotation reference"/>
    <w:basedOn w:val="a0"/>
    <w:uiPriority w:val="99"/>
    <w:semiHidden/>
    <w:unhideWhenUsed/>
    <w:rsid w:val="00C14E57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C14E57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C14E57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C14E57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C14E57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C14E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14E57"/>
    <w:rPr>
      <w:rFonts w:ascii="Tahoma" w:hAnsi="Tahoma" w:cs="Tahoma"/>
      <w:sz w:val="16"/>
      <w:szCs w:val="16"/>
    </w:rPr>
  </w:style>
  <w:style w:type="character" w:customStyle="1" w:styleId="3">
    <w:name w:val="Основной текст (3)_"/>
    <w:basedOn w:val="a0"/>
    <w:link w:val="30"/>
    <w:rsid w:val="00CD2A1E"/>
    <w:rPr>
      <w:rFonts w:ascii="Times New Roman" w:eastAsia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D2A1E"/>
    <w:pPr>
      <w:widowControl w:val="0"/>
      <w:shd w:val="clear" w:color="auto" w:fill="FFFFFF"/>
      <w:spacing w:before="420" w:after="0" w:line="315" w:lineRule="exact"/>
      <w:ind w:firstLine="560"/>
      <w:jc w:val="both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ConsNormal">
    <w:name w:val="ConsNormal"/>
    <w:rsid w:val="003D6425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table" w:styleId="ab">
    <w:name w:val="Table Grid"/>
    <w:basedOn w:val="a1"/>
    <w:uiPriority w:val="59"/>
    <w:rsid w:val="009705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pt">
    <w:name w:val="Основной текст + 11 pt"/>
    <w:basedOn w:val="a0"/>
    <w:rsid w:val="009705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c">
    <w:name w:val="Основной текст_"/>
    <w:basedOn w:val="a0"/>
    <w:link w:val="11"/>
    <w:rsid w:val="0097053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1">
    <w:name w:val="Основной текст1"/>
    <w:basedOn w:val="a"/>
    <w:link w:val="ac"/>
    <w:rsid w:val="00970534"/>
    <w:pPr>
      <w:widowControl w:val="0"/>
      <w:shd w:val="clear" w:color="auto" w:fill="FFFFFF"/>
      <w:spacing w:after="600" w:line="315" w:lineRule="exact"/>
      <w:jc w:val="center"/>
    </w:pPr>
    <w:rPr>
      <w:rFonts w:ascii="Times New Roman" w:eastAsia="Times New Roman" w:hAnsi="Times New Roman" w:cs="Times New Roman"/>
    </w:rPr>
  </w:style>
  <w:style w:type="paragraph" w:styleId="ad">
    <w:name w:val="Normal (Web)"/>
    <w:basedOn w:val="a"/>
    <w:uiPriority w:val="99"/>
    <w:unhideWhenUsed/>
    <w:rsid w:val="00ED5D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FollowedHyperlink"/>
    <w:basedOn w:val="a0"/>
    <w:uiPriority w:val="99"/>
    <w:semiHidden/>
    <w:unhideWhenUsed/>
    <w:rsid w:val="00907CA7"/>
    <w:rPr>
      <w:color w:val="800080" w:themeColor="followedHyperlink"/>
      <w:u w:val="single"/>
    </w:rPr>
  </w:style>
  <w:style w:type="paragraph" w:customStyle="1" w:styleId="formattext">
    <w:name w:val="formattext"/>
    <w:basedOn w:val="a"/>
    <w:rsid w:val="00113D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List Paragraph"/>
    <w:basedOn w:val="a"/>
    <w:uiPriority w:val="34"/>
    <w:qFormat/>
    <w:rsid w:val="00113D8B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80E0B"/>
    <w:rPr>
      <w:rFonts w:ascii="Times New Roman" w:eastAsiaTheme="majorEastAsia" w:hAnsi="Times New Roman" w:cstheme="majorBidi"/>
      <w:b/>
      <w:bCs/>
      <w:color w:val="0D0D0D" w:themeColor="text1" w:themeTint="F2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780E0B"/>
    <w:rPr>
      <w:rFonts w:ascii="Times New Roman" w:eastAsiaTheme="majorEastAsia" w:hAnsi="Times New Roman" w:cstheme="majorBidi"/>
      <w:b/>
      <w:bCs/>
      <w:i/>
      <w:sz w:val="28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80E0B"/>
    <w:pPr>
      <w:keepNext/>
      <w:keepLines/>
      <w:spacing w:before="480" w:after="0"/>
      <w:jc w:val="center"/>
      <w:outlineLvl w:val="0"/>
    </w:pPr>
    <w:rPr>
      <w:rFonts w:ascii="Times New Roman" w:eastAsiaTheme="majorEastAsia" w:hAnsi="Times New Roman" w:cstheme="majorBidi"/>
      <w:b/>
      <w:bCs/>
      <w:color w:val="0D0D0D" w:themeColor="text1" w:themeTint="F2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80E0B"/>
    <w:pPr>
      <w:keepNext/>
      <w:keepLines/>
      <w:spacing w:before="200" w:after="0"/>
      <w:outlineLvl w:val="1"/>
    </w:pPr>
    <w:rPr>
      <w:rFonts w:ascii="Times New Roman" w:eastAsiaTheme="majorEastAsia" w:hAnsi="Times New Roman" w:cstheme="majorBidi"/>
      <w:b/>
      <w:bCs/>
      <w:i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15A7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15A7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15A7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D46BC9"/>
    <w:rPr>
      <w:color w:val="0000FF"/>
      <w:u w:val="single"/>
    </w:rPr>
  </w:style>
  <w:style w:type="character" w:styleId="a4">
    <w:name w:val="annotation reference"/>
    <w:basedOn w:val="a0"/>
    <w:uiPriority w:val="99"/>
    <w:semiHidden/>
    <w:unhideWhenUsed/>
    <w:rsid w:val="00C14E57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C14E57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C14E57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C14E57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C14E57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C14E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14E57"/>
    <w:rPr>
      <w:rFonts w:ascii="Tahoma" w:hAnsi="Tahoma" w:cs="Tahoma"/>
      <w:sz w:val="16"/>
      <w:szCs w:val="16"/>
    </w:rPr>
  </w:style>
  <w:style w:type="character" w:customStyle="1" w:styleId="3">
    <w:name w:val="Основной текст (3)_"/>
    <w:basedOn w:val="a0"/>
    <w:link w:val="30"/>
    <w:rsid w:val="00CD2A1E"/>
    <w:rPr>
      <w:rFonts w:ascii="Times New Roman" w:eastAsia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D2A1E"/>
    <w:pPr>
      <w:widowControl w:val="0"/>
      <w:shd w:val="clear" w:color="auto" w:fill="FFFFFF"/>
      <w:spacing w:before="420" w:after="0" w:line="315" w:lineRule="exact"/>
      <w:ind w:firstLine="560"/>
      <w:jc w:val="both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ConsNormal">
    <w:name w:val="ConsNormal"/>
    <w:rsid w:val="003D6425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table" w:styleId="ab">
    <w:name w:val="Table Grid"/>
    <w:basedOn w:val="a1"/>
    <w:uiPriority w:val="59"/>
    <w:rsid w:val="009705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pt">
    <w:name w:val="Основной текст + 11 pt"/>
    <w:basedOn w:val="a0"/>
    <w:rsid w:val="009705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c">
    <w:name w:val="Основной текст_"/>
    <w:basedOn w:val="a0"/>
    <w:link w:val="11"/>
    <w:rsid w:val="0097053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1">
    <w:name w:val="Основной текст1"/>
    <w:basedOn w:val="a"/>
    <w:link w:val="ac"/>
    <w:rsid w:val="00970534"/>
    <w:pPr>
      <w:widowControl w:val="0"/>
      <w:shd w:val="clear" w:color="auto" w:fill="FFFFFF"/>
      <w:spacing w:after="600" w:line="315" w:lineRule="exact"/>
      <w:jc w:val="center"/>
    </w:pPr>
    <w:rPr>
      <w:rFonts w:ascii="Times New Roman" w:eastAsia="Times New Roman" w:hAnsi="Times New Roman" w:cs="Times New Roman"/>
    </w:rPr>
  </w:style>
  <w:style w:type="paragraph" w:styleId="ad">
    <w:name w:val="Normal (Web)"/>
    <w:basedOn w:val="a"/>
    <w:uiPriority w:val="99"/>
    <w:unhideWhenUsed/>
    <w:rsid w:val="00ED5D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FollowedHyperlink"/>
    <w:basedOn w:val="a0"/>
    <w:uiPriority w:val="99"/>
    <w:semiHidden/>
    <w:unhideWhenUsed/>
    <w:rsid w:val="00907CA7"/>
    <w:rPr>
      <w:color w:val="800080" w:themeColor="followedHyperlink"/>
      <w:u w:val="single"/>
    </w:rPr>
  </w:style>
  <w:style w:type="paragraph" w:customStyle="1" w:styleId="formattext">
    <w:name w:val="formattext"/>
    <w:basedOn w:val="a"/>
    <w:rsid w:val="00113D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List Paragraph"/>
    <w:basedOn w:val="a"/>
    <w:uiPriority w:val="34"/>
    <w:qFormat/>
    <w:rsid w:val="00113D8B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80E0B"/>
    <w:rPr>
      <w:rFonts w:ascii="Times New Roman" w:eastAsiaTheme="majorEastAsia" w:hAnsi="Times New Roman" w:cstheme="majorBidi"/>
      <w:b/>
      <w:bCs/>
      <w:color w:val="0D0D0D" w:themeColor="text1" w:themeTint="F2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780E0B"/>
    <w:rPr>
      <w:rFonts w:ascii="Times New Roman" w:eastAsiaTheme="majorEastAsia" w:hAnsi="Times New Roman" w:cstheme="majorBidi"/>
      <w:b/>
      <w:bCs/>
      <w:i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9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CA763ACDD5B799A597D71482C16FC30F1EA1024A36796FAF16B64967276D7EE11E9C83136B1BE1711F428A7349459FC3065E6AD608D5947ER1mAN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consultant.ru/cons/cgi/online.cgi?req=doc&amp;ts=Sjv0pbSGrac6YjT41&amp;cacheid=7F04FC96DB47E033A1C07ADAABB4C7DF&amp;mode=splus&amp;base=LAW&amp;n=388492&amp;rnd=52F491AE64ADE61D55B73922AC3B2516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consultant.ru/cons/cgi/online.cgi?req=doc&amp;ts=Sjv0pbSGrac6YjT41&amp;cacheid=02463C667989444CACF3AE86F8423DE6&amp;mode=splus&amp;base=LAW&amp;n=386954&amp;rnd=52F491AE64ADE61D55B73922AC3B251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0B33BB-96B8-4DFD-84C9-0C56F0622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3499</TotalTime>
  <Pages>8</Pages>
  <Words>2559</Words>
  <Characters>14590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Ohotnik11</dc:creator>
  <cp:lastModifiedBy>Лилия Рафиковна Мухаметгалиева</cp:lastModifiedBy>
  <cp:revision>59</cp:revision>
  <cp:lastPrinted>2025-12-11T07:51:00Z</cp:lastPrinted>
  <dcterms:created xsi:type="dcterms:W3CDTF">2019-12-26T15:48:00Z</dcterms:created>
  <dcterms:modified xsi:type="dcterms:W3CDTF">2025-12-11T07:53:00Z</dcterms:modified>
</cp:coreProperties>
</file>