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5"/>
        <w:gridCol w:w="2256"/>
      </w:tblGrid>
      <w:tr w:rsidR="00785EFC" w14:paraId="05823801" w14:textId="77777777" w:rsidTr="00785EFC">
        <w:tc>
          <w:tcPr>
            <w:tcW w:w="7479" w:type="dxa"/>
          </w:tcPr>
          <w:p w14:paraId="450BE78C" w14:textId="77777777" w:rsidR="001C7379" w:rsidRDefault="00785EFC" w:rsidP="001C7379">
            <w:pPr>
              <w:rPr>
                <w:rFonts w:ascii="Times New Roman" w:eastAsia="Times New Roman" w:hAnsi="Times New Roman" w:cs="Times New Roman"/>
                <w:b/>
                <w:sz w:val="28"/>
                <w:szCs w:val="28"/>
                <w:lang w:eastAsia="ru-RU"/>
              </w:rPr>
            </w:pPr>
            <w:r w:rsidRPr="001E1C91">
              <w:rPr>
                <w:rFonts w:ascii="Times New Roman" w:eastAsia="Times New Roman" w:hAnsi="Times New Roman" w:cs="Times New Roman"/>
                <w:b/>
                <w:sz w:val="28"/>
                <w:szCs w:val="28"/>
                <w:lang w:eastAsia="ru-RU"/>
              </w:rPr>
              <w:t xml:space="preserve">ООУ </w:t>
            </w:r>
            <w:proofErr w:type="spellStart"/>
            <w:r w:rsidRPr="001E1C91">
              <w:rPr>
                <w:rFonts w:ascii="Times New Roman" w:eastAsia="Times New Roman" w:hAnsi="Times New Roman" w:cs="Times New Roman"/>
                <w:b/>
                <w:sz w:val="28"/>
                <w:szCs w:val="28"/>
                <w:lang w:eastAsia="ru-RU"/>
              </w:rPr>
              <w:t>Подпорожского</w:t>
            </w:r>
            <w:proofErr w:type="spellEnd"/>
            <w:r w:rsidRPr="001E1C91">
              <w:rPr>
                <w:rFonts w:ascii="Times New Roman" w:eastAsia="Times New Roman" w:hAnsi="Times New Roman" w:cs="Times New Roman"/>
                <w:b/>
                <w:sz w:val="28"/>
                <w:szCs w:val="28"/>
                <w:lang w:eastAsia="ru-RU"/>
              </w:rPr>
              <w:t xml:space="preserve"> района</w:t>
            </w:r>
            <w:r w:rsidR="001C7379">
              <w:rPr>
                <w:rFonts w:ascii="Times New Roman" w:eastAsia="Times New Roman" w:hAnsi="Times New Roman" w:cs="Times New Roman"/>
                <w:b/>
                <w:sz w:val="28"/>
                <w:szCs w:val="28"/>
                <w:lang w:eastAsia="ru-RU"/>
              </w:rPr>
              <w:t xml:space="preserve"> </w:t>
            </w:r>
          </w:p>
          <w:p w14:paraId="22D4C1A0" w14:textId="74BEC11F" w:rsidR="00785EFC" w:rsidRPr="00E0585E" w:rsidRDefault="00785EFC" w:rsidP="001C7379">
            <w:pPr>
              <w:rPr>
                <w:rFonts w:ascii="Times New Roman" w:eastAsia="Times New Roman" w:hAnsi="Times New Roman" w:cs="Times New Roman"/>
                <w:b/>
                <w:sz w:val="28"/>
                <w:szCs w:val="28"/>
                <w:lang w:eastAsia="ru-RU"/>
              </w:rPr>
            </w:pPr>
            <w:r w:rsidRPr="001E1C91">
              <w:rPr>
                <w:rFonts w:ascii="Times New Roman" w:eastAsia="Times New Roman" w:hAnsi="Times New Roman" w:cs="Times New Roman"/>
                <w:b/>
                <w:sz w:val="28"/>
                <w:szCs w:val="28"/>
                <w:lang w:eastAsia="ru-RU"/>
              </w:rPr>
              <w:t xml:space="preserve"> (К юго-востоку от Подпорожья)</w:t>
            </w:r>
          </w:p>
          <w:p w14:paraId="5714E5B9" w14:textId="1D3E2D78" w:rsidR="00785EFC" w:rsidRPr="00017D1C" w:rsidRDefault="00785EFC" w:rsidP="001C69D7">
            <w:pPr>
              <w:spacing w:before="240"/>
              <w:jc w:val="both"/>
              <w:rPr>
                <w:rFonts w:ascii="Times New Roman" w:eastAsia="Times New Roman" w:hAnsi="Times New Roman" w:cs="Times New Roman"/>
                <w:sz w:val="28"/>
                <w:szCs w:val="28"/>
                <w:lang w:eastAsia="ru-RU"/>
              </w:rPr>
            </w:pPr>
            <w:r w:rsidRPr="00785EFC">
              <w:rPr>
                <w:rFonts w:ascii="Times New Roman" w:eastAsia="Times New Roman" w:hAnsi="Times New Roman" w:cs="Times New Roman"/>
                <w:b/>
                <w:sz w:val="28"/>
                <w:szCs w:val="28"/>
                <w:lang w:eastAsia="ru-RU"/>
              </w:rPr>
              <w:t>Площадь:</w:t>
            </w:r>
            <w:r w:rsidRPr="00017D1C">
              <w:rPr>
                <w:rFonts w:ascii="Times New Roman" w:eastAsia="Times New Roman" w:hAnsi="Times New Roman" w:cs="Times New Roman"/>
                <w:sz w:val="28"/>
                <w:szCs w:val="28"/>
                <w:lang w:eastAsia="ru-RU"/>
              </w:rPr>
              <w:t xml:space="preserve"> </w:t>
            </w:r>
            <w:r w:rsidRPr="00785EFC">
              <w:rPr>
                <w:rFonts w:ascii="Times New Roman" w:eastAsia="Times New Roman" w:hAnsi="Times New Roman" w:cs="Times New Roman"/>
                <w:sz w:val="28"/>
                <w:szCs w:val="28"/>
                <w:lang w:eastAsia="ru-RU"/>
              </w:rPr>
              <w:t>121,2 тыс. га</w:t>
            </w:r>
          </w:p>
          <w:p w14:paraId="74EFEB3D" w14:textId="77777777" w:rsidR="00785EFC" w:rsidRDefault="00785EFC" w:rsidP="0074547C">
            <w:pPr>
              <w:jc w:val="both"/>
              <w:rPr>
                <w:rFonts w:ascii="Times New Roman" w:eastAsia="Times New Roman" w:hAnsi="Times New Roman" w:cs="Times New Roman"/>
                <w:sz w:val="28"/>
                <w:szCs w:val="28"/>
                <w:lang w:eastAsia="ru-RU"/>
              </w:rPr>
            </w:pPr>
            <w:r w:rsidRPr="00785EFC">
              <w:rPr>
                <w:rFonts w:ascii="Times New Roman" w:eastAsia="Times New Roman" w:hAnsi="Times New Roman" w:cs="Times New Roman"/>
                <w:b/>
                <w:sz w:val="28"/>
                <w:szCs w:val="28"/>
                <w:lang w:eastAsia="ru-RU"/>
              </w:rPr>
              <w:t>Населённые пункты:</w:t>
            </w:r>
            <w:r>
              <w:rPr>
                <w:rFonts w:ascii="Times New Roman" w:eastAsia="Times New Roman" w:hAnsi="Times New Roman" w:cs="Times New Roman"/>
                <w:sz w:val="28"/>
                <w:szCs w:val="28"/>
                <w:lang w:eastAsia="ru-RU"/>
              </w:rPr>
              <w:t xml:space="preserve"> </w:t>
            </w:r>
            <w:r w:rsidR="002C0A05">
              <w:rPr>
                <w:rFonts w:ascii="Times New Roman" w:eastAsia="Times New Roman" w:hAnsi="Times New Roman" w:cs="Times New Roman"/>
                <w:sz w:val="28"/>
                <w:szCs w:val="28"/>
                <w:lang w:eastAsia="ru-RU"/>
              </w:rPr>
              <w:t>Подпорожье,</w:t>
            </w:r>
            <w:r w:rsidRPr="00785EFC">
              <w:rPr>
                <w:rFonts w:ascii="Times New Roman" w:eastAsia="Times New Roman" w:hAnsi="Times New Roman" w:cs="Times New Roman"/>
                <w:sz w:val="28"/>
                <w:szCs w:val="28"/>
                <w:lang w:eastAsia="ru-RU"/>
              </w:rPr>
              <w:t xml:space="preserve"> </w:t>
            </w:r>
            <w:proofErr w:type="spellStart"/>
            <w:r w:rsidRPr="00785EFC">
              <w:rPr>
                <w:rFonts w:ascii="Times New Roman" w:eastAsia="Times New Roman" w:hAnsi="Times New Roman" w:cs="Times New Roman"/>
                <w:sz w:val="28"/>
                <w:szCs w:val="28"/>
                <w:lang w:eastAsia="ru-RU"/>
              </w:rPr>
              <w:t>Шеменичи</w:t>
            </w:r>
            <w:proofErr w:type="spellEnd"/>
            <w:r w:rsidRPr="00785EFC">
              <w:rPr>
                <w:rFonts w:ascii="Times New Roman" w:eastAsia="Times New Roman" w:hAnsi="Times New Roman" w:cs="Times New Roman"/>
                <w:sz w:val="28"/>
                <w:szCs w:val="28"/>
                <w:lang w:eastAsia="ru-RU"/>
              </w:rPr>
              <w:t xml:space="preserve">, </w:t>
            </w:r>
            <w:proofErr w:type="spellStart"/>
            <w:r w:rsidRPr="00785EFC">
              <w:rPr>
                <w:rFonts w:ascii="Times New Roman" w:eastAsia="Times New Roman" w:hAnsi="Times New Roman" w:cs="Times New Roman"/>
                <w:sz w:val="28"/>
                <w:szCs w:val="28"/>
                <w:lang w:eastAsia="ru-RU"/>
              </w:rPr>
              <w:t>Петрозеро</w:t>
            </w:r>
            <w:proofErr w:type="spellEnd"/>
            <w:r w:rsidRPr="00785EFC">
              <w:rPr>
                <w:rFonts w:ascii="Times New Roman" w:eastAsia="Times New Roman" w:hAnsi="Times New Roman" w:cs="Times New Roman"/>
                <w:sz w:val="28"/>
                <w:szCs w:val="28"/>
                <w:lang w:eastAsia="ru-RU"/>
              </w:rPr>
              <w:t>,</w:t>
            </w:r>
            <w:r w:rsidR="00AA6272" w:rsidRPr="00AA6272">
              <w:rPr>
                <w:rFonts w:ascii="Times New Roman" w:eastAsia="Times New Roman" w:hAnsi="Times New Roman" w:cs="Times New Roman"/>
                <w:sz w:val="28"/>
                <w:szCs w:val="28"/>
                <w:lang w:eastAsia="ru-RU"/>
              </w:rPr>
              <w:t xml:space="preserve"> </w:t>
            </w:r>
            <w:proofErr w:type="spellStart"/>
            <w:r w:rsidR="002C0A05">
              <w:rPr>
                <w:rFonts w:ascii="Times New Roman" w:eastAsia="Times New Roman" w:hAnsi="Times New Roman" w:cs="Times New Roman"/>
                <w:sz w:val="28"/>
                <w:szCs w:val="28"/>
                <w:lang w:eastAsia="ru-RU"/>
              </w:rPr>
              <w:t>Аверкиевская</w:t>
            </w:r>
            <w:proofErr w:type="spellEnd"/>
            <w:r w:rsidR="002C0A05">
              <w:rPr>
                <w:rFonts w:ascii="Times New Roman" w:eastAsia="Times New Roman" w:hAnsi="Times New Roman" w:cs="Times New Roman"/>
                <w:sz w:val="28"/>
                <w:szCs w:val="28"/>
                <w:lang w:eastAsia="ru-RU"/>
              </w:rPr>
              <w:t>, Винницы,</w:t>
            </w:r>
            <w:r w:rsidR="002C0A05" w:rsidRPr="00785EFC">
              <w:rPr>
                <w:rFonts w:ascii="Times New Roman" w:eastAsia="Times New Roman" w:hAnsi="Times New Roman" w:cs="Times New Roman"/>
                <w:sz w:val="28"/>
                <w:szCs w:val="28"/>
                <w:lang w:eastAsia="ru-RU"/>
              </w:rPr>
              <w:t xml:space="preserve"> </w:t>
            </w:r>
            <w:proofErr w:type="spellStart"/>
            <w:r w:rsidR="002C0A05" w:rsidRPr="00785EFC">
              <w:rPr>
                <w:rFonts w:ascii="Times New Roman" w:eastAsia="Times New Roman" w:hAnsi="Times New Roman" w:cs="Times New Roman"/>
                <w:sz w:val="28"/>
                <w:szCs w:val="28"/>
                <w:lang w:eastAsia="ru-RU"/>
              </w:rPr>
              <w:t>Некрасово</w:t>
            </w:r>
            <w:proofErr w:type="spellEnd"/>
            <w:r w:rsidR="002C0A05" w:rsidRPr="00785EFC">
              <w:rPr>
                <w:rFonts w:ascii="Times New Roman" w:eastAsia="Times New Roman" w:hAnsi="Times New Roman" w:cs="Times New Roman"/>
                <w:sz w:val="28"/>
                <w:szCs w:val="28"/>
                <w:lang w:eastAsia="ru-RU"/>
              </w:rPr>
              <w:t>,</w:t>
            </w:r>
            <w:r w:rsidR="002C0A05">
              <w:rPr>
                <w:rFonts w:ascii="Times New Roman" w:eastAsia="Times New Roman" w:hAnsi="Times New Roman" w:cs="Times New Roman"/>
                <w:sz w:val="28"/>
                <w:szCs w:val="28"/>
                <w:lang w:eastAsia="ru-RU"/>
              </w:rPr>
              <w:t xml:space="preserve"> </w:t>
            </w:r>
            <w:proofErr w:type="spellStart"/>
            <w:r w:rsidR="002C0A05">
              <w:rPr>
                <w:rFonts w:ascii="Times New Roman" w:eastAsia="Times New Roman" w:hAnsi="Times New Roman" w:cs="Times New Roman"/>
                <w:sz w:val="28"/>
                <w:szCs w:val="28"/>
                <w:lang w:eastAsia="ru-RU"/>
              </w:rPr>
              <w:t>Грибановская</w:t>
            </w:r>
            <w:proofErr w:type="spellEnd"/>
            <w:r w:rsidR="002C0A05">
              <w:rPr>
                <w:rFonts w:ascii="Times New Roman" w:eastAsia="Times New Roman" w:hAnsi="Times New Roman" w:cs="Times New Roman"/>
                <w:sz w:val="28"/>
                <w:szCs w:val="28"/>
                <w:lang w:eastAsia="ru-RU"/>
              </w:rPr>
              <w:t xml:space="preserve">, </w:t>
            </w:r>
            <w:proofErr w:type="spellStart"/>
            <w:r w:rsidR="002C0A05" w:rsidRPr="0074547C">
              <w:rPr>
                <w:rFonts w:ascii="Times New Roman" w:eastAsia="Times New Roman" w:hAnsi="Times New Roman" w:cs="Times New Roman"/>
                <w:sz w:val="28"/>
                <w:szCs w:val="28"/>
                <w:lang w:eastAsia="ru-RU"/>
              </w:rPr>
              <w:t>Литручей</w:t>
            </w:r>
            <w:proofErr w:type="spellEnd"/>
            <w:r w:rsidR="002C0A05" w:rsidRPr="0074547C">
              <w:rPr>
                <w:rFonts w:ascii="Times New Roman" w:eastAsia="Times New Roman" w:hAnsi="Times New Roman" w:cs="Times New Roman"/>
                <w:sz w:val="28"/>
                <w:szCs w:val="28"/>
                <w:lang w:eastAsia="ru-RU"/>
              </w:rPr>
              <w:t>,</w:t>
            </w:r>
            <w:r w:rsidR="002C0A05">
              <w:rPr>
                <w:rFonts w:ascii="Times New Roman" w:eastAsia="Times New Roman" w:hAnsi="Times New Roman" w:cs="Times New Roman"/>
                <w:sz w:val="28"/>
                <w:szCs w:val="28"/>
                <w:lang w:eastAsia="ru-RU"/>
              </w:rPr>
              <w:t xml:space="preserve"> </w:t>
            </w:r>
            <w:proofErr w:type="spellStart"/>
            <w:r w:rsidR="002C0A05">
              <w:rPr>
                <w:rFonts w:ascii="Times New Roman" w:eastAsia="Times New Roman" w:hAnsi="Times New Roman" w:cs="Times New Roman"/>
                <w:sz w:val="28"/>
                <w:szCs w:val="28"/>
                <w:lang w:eastAsia="ru-RU"/>
              </w:rPr>
              <w:t>Ку</w:t>
            </w:r>
            <w:r w:rsidRPr="00785EFC">
              <w:rPr>
                <w:rFonts w:ascii="Times New Roman" w:eastAsia="Times New Roman" w:hAnsi="Times New Roman" w:cs="Times New Roman"/>
                <w:sz w:val="28"/>
                <w:szCs w:val="28"/>
                <w:lang w:eastAsia="ru-RU"/>
              </w:rPr>
              <w:t>з</w:t>
            </w:r>
            <w:r w:rsidR="002C0A05">
              <w:rPr>
                <w:rFonts w:ascii="Times New Roman" w:eastAsia="Times New Roman" w:hAnsi="Times New Roman" w:cs="Times New Roman"/>
                <w:sz w:val="28"/>
                <w:szCs w:val="28"/>
                <w:lang w:eastAsia="ru-RU"/>
              </w:rPr>
              <w:t>р</w:t>
            </w:r>
            <w:r w:rsidRPr="00785EFC">
              <w:rPr>
                <w:rFonts w:ascii="Times New Roman" w:eastAsia="Times New Roman" w:hAnsi="Times New Roman" w:cs="Times New Roman"/>
                <w:sz w:val="28"/>
                <w:szCs w:val="28"/>
                <w:lang w:eastAsia="ru-RU"/>
              </w:rPr>
              <w:t>а</w:t>
            </w:r>
            <w:proofErr w:type="spellEnd"/>
            <w:r w:rsidRPr="00785EFC">
              <w:rPr>
                <w:rFonts w:ascii="Times New Roman" w:eastAsia="Times New Roman" w:hAnsi="Times New Roman" w:cs="Times New Roman"/>
                <w:sz w:val="28"/>
                <w:szCs w:val="28"/>
                <w:lang w:eastAsia="ru-RU"/>
              </w:rPr>
              <w:t xml:space="preserve">, </w:t>
            </w:r>
            <w:proofErr w:type="spellStart"/>
            <w:r w:rsidRPr="00785EFC">
              <w:rPr>
                <w:rFonts w:ascii="Times New Roman" w:eastAsia="Times New Roman" w:hAnsi="Times New Roman" w:cs="Times New Roman"/>
                <w:sz w:val="28"/>
                <w:szCs w:val="28"/>
                <w:lang w:eastAsia="ru-RU"/>
              </w:rPr>
              <w:t>Норгино</w:t>
            </w:r>
            <w:proofErr w:type="spellEnd"/>
            <w:r w:rsidRPr="00785EFC">
              <w:rPr>
                <w:rFonts w:ascii="Times New Roman" w:eastAsia="Times New Roman" w:hAnsi="Times New Roman" w:cs="Times New Roman"/>
                <w:sz w:val="28"/>
                <w:szCs w:val="28"/>
                <w:lang w:eastAsia="ru-RU"/>
              </w:rPr>
              <w:t xml:space="preserve">, Ярославичи, </w:t>
            </w:r>
            <w:proofErr w:type="spellStart"/>
            <w:r w:rsidR="002C0A05" w:rsidRPr="00785EFC">
              <w:rPr>
                <w:rFonts w:ascii="Times New Roman" w:eastAsia="Times New Roman" w:hAnsi="Times New Roman" w:cs="Times New Roman"/>
                <w:sz w:val="28"/>
                <w:szCs w:val="28"/>
                <w:lang w:eastAsia="ru-RU"/>
              </w:rPr>
              <w:t>Матреновщина</w:t>
            </w:r>
            <w:proofErr w:type="spellEnd"/>
            <w:r w:rsidR="002C0A05" w:rsidRPr="00785EFC">
              <w:rPr>
                <w:rFonts w:ascii="Times New Roman" w:eastAsia="Times New Roman" w:hAnsi="Times New Roman" w:cs="Times New Roman"/>
                <w:sz w:val="28"/>
                <w:szCs w:val="28"/>
                <w:lang w:eastAsia="ru-RU"/>
              </w:rPr>
              <w:t>,</w:t>
            </w:r>
            <w:r w:rsidR="002C0A05">
              <w:rPr>
                <w:rFonts w:ascii="Times New Roman" w:eastAsia="Times New Roman" w:hAnsi="Times New Roman" w:cs="Times New Roman"/>
                <w:sz w:val="28"/>
                <w:szCs w:val="28"/>
                <w:lang w:eastAsia="ru-RU"/>
              </w:rPr>
              <w:t xml:space="preserve"> </w:t>
            </w:r>
            <w:r w:rsidRPr="00785EFC">
              <w:rPr>
                <w:rFonts w:ascii="Times New Roman" w:eastAsia="Times New Roman" w:hAnsi="Times New Roman" w:cs="Times New Roman"/>
                <w:sz w:val="28"/>
                <w:szCs w:val="28"/>
                <w:lang w:eastAsia="ru-RU"/>
              </w:rPr>
              <w:t xml:space="preserve">Зиновий </w:t>
            </w:r>
            <w:r w:rsidR="0074547C">
              <w:rPr>
                <w:rFonts w:ascii="Times New Roman" w:eastAsia="Times New Roman" w:hAnsi="Times New Roman" w:cs="Times New Roman"/>
                <w:sz w:val="28"/>
                <w:szCs w:val="28"/>
                <w:lang w:eastAsia="ru-RU"/>
              </w:rPr>
              <w:t>Наволок</w:t>
            </w:r>
            <w:r w:rsidR="007F3EDA">
              <w:rPr>
                <w:rFonts w:ascii="Times New Roman" w:eastAsia="Times New Roman" w:hAnsi="Times New Roman" w:cs="Times New Roman"/>
                <w:sz w:val="28"/>
                <w:szCs w:val="28"/>
                <w:lang w:eastAsia="ru-RU"/>
              </w:rPr>
              <w:t xml:space="preserve">, </w:t>
            </w:r>
            <w:proofErr w:type="spellStart"/>
            <w:r w:rsidR="007F3EDA">
              <w:rPr>
                <w:rFonts w:ascii="Times New Roman" w:eastAsia="Times New Roman" w:hAnsi="Times New Roman" w:cs="Times New Roman"/>
                <w:sz w:val="28"/>
                <w:szCs w:val="28"/>
                <w:lang w:eastAsia="ru-RU"/>
              </w:rPr>
              <w:t>Спирково</w:t>
            </w:r>
            <w:proofErr w:type="spellEnd"/>
            <w:r w:rsidR="007F3EDA">
              <w:rPr>
                <w:rFonts w:ascii="Times New Roman" w:eastAsia="Times New Roman" w:hAnsi="Times New Roman" w:cs="Times New Roman"/>
                <w:sz w:val="28"/>
                <w:szCs w:val="28"/>
                <w:lang w:eastAsia="ru-RU"/>
              </w:rPr>
              <w:t>.</w:t>
            </w:r>
            <w:r w:rsidRPr="00785EFC">
              <w:rPr>
                <w:rFonts w:ascii="Times New Roman" w:eastAsia="Times New Roman" w:hAnsi="Times New Roman" w:cs="Times New Roman"/>
                <w:sz w:val="28"/>
                <w:szCs w:val="28"/>
                <w:lang w:eastAsia="ru-RU"/>
              </w:rPr>
              <w:t xml:space="preserve"> </w:t>
            </w:r>
          </w:p>
          <w:p w14:paraId="29330E36" w14:textId="46213D47" w:rsidR="00155E64" w:rsidRDefault="00155E64" w:rsidP="0074547C">
            <w:pPr>
              <w:jc w:val="both"/>
              <w:rPr>
                <w:rFonts w:ascii="Times New Roman" w:eastAsia="Times New Roman" w:hAnsi="Times New Roman" w:cs="Times New Roman"/>
                <w:sz w:val="28"/>
                <w:szCs w:val="28"/>
                <w:lang w:eastAsia="ru-RU"/>
              </w:rPr>
            </w:pPr>
            <w:r w:rsidRPr="00155E64">
              <w:rPr>
                <w:rFonts w:ascii="Times New Roman" w:eastAsia="Times New Roman" w:hAnsi="Times New Roman" w:cs="Times New Roman"/>
                <w:b/>
                <w:sz w:val="28"/>
                <w:szCs w:val="28"/>
                <w:lang w:eastAsia="ru-RU"/>
              </w:rPr>
              <w:t>Садоводство:</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Погринка</w:t>
            </w:r>
            <w:proofErr w:type="spellEnd"/>
            <w:r>
              <w:rPr>
                <w:rFonts w:ascii="Times New Roman" w:eastAsia="Times New Roman" w:hAnsi="Times New Roman" w:cs="Times New Roman"/>
                <w:sz w:val="28"/>
                <w:szCs w:val="28"/>
                <w:lang w:eastAsia="ru-RU"/>
              </w:rPr>
              <w:t>.</w:t>
            </w:r>
          </w:p>
        </w:tc>
        <w:tc>
          <w:tcPr>
            <w:tcW w:w="2092" w:type="dxa"/>
          </w:tcPr>
          <w:p w14:paraId="26B4EA03" w14:textId="713E52B3" w:rsidR="00785EFC" w:rsidRDefault="001C7379" w:rsidP="001C69D7">
            <w:pPr>
              <w:jc w:val="both"/>
              <w:rPr>
                <w:rFonts w:ascii="Times New Roman" w:eastAsia="Times New Roman" w:hAnsi="Times New Roman" w:cs="Times New Roman"/>
                <w:sz w:val="28"/>
                <w:szCs w:val="28"/>
                <w:lang w:eastAsia="ru-RU"/>
              </w:rPr>
            </w:pPr>
            <w:r>
              <w:rPr>
                <w:rFonts w:ascii="Times New Roman" w:eastAsia="Times New Roman" w:hAnsi="Times New Roman" w:cs="Times New Roman"/>
                <w:b/>
                <w:noProof/>
                <w:sz w:val="28"/>
                <w:szCs w:val="28"/>
                <w:lang w:eastAsia="ru-RU"/>
              </w:rPr>
              <w:drawing>
                <wp:inline distT="0" distB="0" distL="0" distR="0" wp14:anchorId="1EC3D58B" wp14:editId="3C99BEED">
                  <wp:extent cx="1285875" cy="1285875"/>
                  <wp:effectExtent l="0" t="0" r="9525" b="9525"/>
                  <wp:docPr id="5" name="Рисунок 5" descr="C:\Users\lr_muhametgalieva\AppData\Local\Microsoft\Windows\INetCache\Content.Word\ООУ Подпорожского района (К юго-востоку от Подпорожья).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r_muhametgalieva\AppData\Local\Microsoft\Windows\INetCache\Content.Word\ООУ Подпорожского района (К юго-востоку от Подпорожья).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p>
        </w:tc>
      </w:tr>
    </w:tbl>
    <w:p w14:paraId="6FAB39B4" w14:textId="77777777" w:rsidR="00785EFC" w:rsidRDefault="00785EFC" w:rsidP="00785EFC">
      <w:pPr>
        <w:spacing w:after="0" w:line="240" w:lineRule="auto"/>
        <w:jc w:val="both"/>
        <w:rPr>
          <w:rFonts w:ascii="Times New Roman" w:eastAsia="Times New Roman" w:hAnsi="Times New Roman" w:cs="Times New Roman"/>
          <w:sz w:val="28"/>
          <w:szCs w:val="28"/>
          <w:lang w:eastAsia="ru-RU"/>
        </w:rPr>
      </w:pPr>
    </w:p>
    <w:p w14:paraId="16D1A933" w14:textId="72083BFD" w:rsidR="00785EFC" w:rsidRDefault="00785EFC" w:rsidP="00785EFC">
      <w:pPr>
        <w:spacing w:after="0" w:line="240" w:lineRule="auto"/>
        <w:jc w:val="both"/>
        <w:rPr>
          <w:rFonts w:ascii="Times New Roman" w:eastAsia="Times New Roman" w:hAnsi="Times New Roman" w:cs="Times New Roman"/>
          <w:sz w:val="28"/>
          <w:szCs w:val="28"/>
          <w:lang w:eastAsia="ru-RU"/>
        </w:rPr>
      </w:pPr>
      <w:r w:rsidRPr="00AD2124">
        <w:rPr>
          <w:rFonts w:ascii="Times New Roman" w:eastAsia="Times New Roman" w:hAnsi="Times New Roman" w:cs="Times New Roman"/>
          <w:b/>
          <w:sz w:val="28"/>
          <w:szCs w:val="28"/>
          <w:lang w:eastAsia="ru-RU"/>
        </w:rPr>
        <w:t>Угодья.</w:t>
      </w:r>
      <w:r>
        <w:rPr>
          <w:rFonts w:ascii="Times New Roman" w:eastAsia="Times New Roman" w:hAnsi="Times New Roman" w:cs="Times New Roman"/>
          <w:sz w:val="28"/>
          <w:szCs w:val="28"/>
          <w:lang w:eastAsia="ru-RU"/>
        </w:rPr>
        <w:t xml:space="preserve"> </w:t>
      </w:r>
      <w:r w:rsidRPr="00785EFC">
        <w:rPr>
          <w:rFonts w:ascii="Times New Roman" w:eastAsia="Times New Roman" w:hAnsi="Times New Roman" w:cs="Times New Roman"/>
          <w:sz w:val="28"/>
          <w:szCs w:val="28"/>
          <w:lang w:eastAsia="ru-RU"/>
        </w:rPr>
        <w:t xml:space="preserve">Наибольшую долю угодий на территории участка занимают </w:t>
      </w:r>
      <w:proofErr w:type="spellStart"/>
      <w:r w:rsidRPr="00785EFC">
        <w:rPr>
          <w:rFonts w:ascii="Times New Roman" w:eastAsia="Times New Roman" w:hAnsi="Times New Roman" w:cs="Times New Roman"/>
          <w:sz w:val="28"/>
          <w:szCs w:val="28"/>
          <w:lang w:eastAsia="ru-RU"/>
        </w:rPr>
        <w:t>старовозрастные</w:t>
      </w:r>
      <w:proofErr w:type="spellEnd"/>
      <w:r w:rsidRPr="00785EFC">
        <w:rPr>
          <w:rFonts w:ascii="Times New Roman" w:eastAsia="Times New Roman" w:hAnsi="Times New Roman" w:cs="Times New Roman"/>
          <w:sz w:val="28"/>
          <w:szCs w:val="28"/>
          <w:lang w:eastAsia="ru-RU"/>
        </w:rPr>
        <w:t xml:space="preserve"> хвойные и лиственные леса, молодняки, вырубки. Активно ведется лесозаготовительная деятельность. Значительную часть на востоке и юго-востоке участка занимают верховые болота. В центре участка, с севера на юг расположены крупные ле</w:t>
      </w:r>
      <w:r w:rsidR="00BA754F">
        <w:rPr>
          <w:rFonts w:ascii="Times New Roman" w:eastAsia="Times New Roman" w:hAnsi="Times New Roman" w:cs="Times New Roman"/>
          <w:sz w:val="28"/>
          <w:szCs w:val="28"/>
          <w:lang w:eastAsia="ru-RU"/>
        </w:rPr>
        <w:t>сные озера, а также много мелких</w:t>
      </w:r>
      <w:r w:rsidRPr="00785EFC">
        <w:rPr>
          <w:rFonts w:ascii="Times New Roman" w:eastAsia="Times New Roman" w:hAnsi="Times New Roman" w:cs="Times New Roman"/>
          <w:sz w:val="28"/>
          <w:szCs w:val="28"/>
          <w:lang w:eastAsia="ru-RU"/>
        </w:rPr>
        <w:t xml:space="preserve"> лесных рек и ручьев.</w:t>
      </w:r>
    </w:p>
    <w:p w14:paraId="0454D848" w14:textId="30E1AD95" w:rsidR="00785EFC" w:rsidRDefault="00785EFC" w:rsidP="00785EFC">
      <w:pPr>
        <w:spacing w:before="240" w:after="0" w:line="240" w:lineRule="auto"/>
        <w:jc w:val="both"/>
        <w:rPr>
          <w:rFonts w:ascii="Times New Roman" w:eastAsia="Times New Roman" w:hAnsi="Times New Roman" w:cs="Times New Roman"/>
          <w:sz w:val="28"/>
          <w:szCs w:val="28"/>
          <w:lang w:eastAsia="ru-RU"/>
        </w:rPr>
      </w:pPr>
      <w:r w:rsidRPr="00AD2124">
        <w:rPr>
          <w:rFonts w:ascii="Times New Roman" w:eastAsia="Times New Roman" w:hAnsi="Times New Roman" w:cs="Times New Roman"/>
          <w:b/>
          <w:sz w:val="28"/>
          <w:szCs w:val="28"/>
          <w:lang w:eastAsia="ru-RU"/>
        </w:rPr>
        <w:t>Транспорт.</w:t>
      </w:r>
      <w:r>
        <w:rPr>
          <w:rFonts w:ascii="Times New Roman" w:eastAsia="Times New Roman" w:hAnsi="Times New Roman" w:cs="Times New Roman"/>
          <w:sz w:val="28"/>
          <w:szCs w:val="28"/>
          <w:lang w:eastAsia="ru-RU"/>
        </w:rPr>
        <w:t xml:space="preserve"> </w:t>
      </w:r>
      <w:r w:rsidRPr="00785EFC">
        <w:rPr>
          <w:rFonts w:ascii="Times New Roman" w:eastAsia="Times New Roman" w:hAnsi="Times New Roman" w:cs="Times New Roman"/>
          <w:sz w:val="28"/>
          <w:szCs w:val="28"/>
          <w:lang w:eastAsia="ru-RU"/>
        </w:rPr>
        <w:t>По границе северной части участка проходит автомобильная асфальтированная дорога</w:t>
      </w:r>
      <w:r>
        <w:rPr>
          <w:rFonts w:ascii="Times New Roman" w:eastAsia="Times New Roman" w:hAnsi="Times New Roman" w:cs="Times New Roman"/>
          <w:sz w:val="28"/>
          <w:szCs w:val="28"/>
          <w:lang w:eastAsia="ru-RU"/>
        </w:rPr>
        <w:t xml:space="preserve"> А-215 Лодейное Поле - Вытегра</w:t>
      </w:r>
      <w:r w:rsidRPr="00785EFC">
        <w:rPr>
          <w:rFonts w:ascii="Times New Roman" w:eastAsia="Times New Roman" w:hAnsi="Times New Roman" w:cs="Times New Roman"/>
          <w:sz w:val="28"/>
          <w:szCs w:val="28"/>
          <w:lang w:eastAsia="ru-RU"/>
        </w:rPr>
        <w:t xml:space="preserve">. От г. Подпорожья на юг (северо-западная часть участка), до середины участка, проходят качественные лесовозные грунтовые дороги, по которым можно свободно передвигаться на любом виде транспорта. На северо-востоке дорог практически нет. На юге и юго-востоке проходит грунтовая автомобильная дорога </w:t>
      </w:r>
      <w:proofErr w:type="gramStart"/>
      <w:r w:rsidRPr="00785EFC">
        <w:rPr>
          <w:rFonts w:ascii="Times New Roman" w:eastAsia="Times New Roman" w:hAnsi="Times New Roman" w:cs="Times New Roman"/>
          <w:sz w:val="28"/>
          <w:szCs w:val="28"/>
          <w:lang w:eastAsia="ru-RU"/>
        </w:rPr>
        <w:t>с</w:t>
      </w:r>
      <w:proofErr w:type="gramEnd"/>
      <w:r w:rsidRPr="00785EFC">
        <w:rPr>
          <w:rFonts w:ascii="Times New Roman" w:eastAsia="Times New Roman" w:hAnsi="Times New Roman" w:cs="Times New Roman"/>
          <w:sz w:val="28"/>
          <w:szCs w:val="28"/>
          <w:lang w:eastAsia="ru-RU"/>
        </w:rPr>
        <w:t xml:space="preserve">. </w:t>
      </w:r>
      <w:proofErr w:type="gramStart"/>
      <w:r w:rsidRPr="00785EFC">
        <w:rPr>
          <w:rFonts w:ascii="Times New Roman" w:eastAsia="Times New Roman" w:hAnsi="Times New Roman" w:cs="Times New Roman"/>
          <w:sz w:val="28"/>
          <w:szCs w:val="28"/>
          <w:lang w:eastAsia="ru-RU"/>
        </w:rPr>
        <w:t>Алеховщина</w:t>
      </w:r>
      <w:proofErr w:type="gramEnd"/>
      <w:r>
        <w:rPr>
          <w:rFonts w:ascii="Times New Roman" w:eastAsia="Times New Roman" w:hAnsi="Times New Roman" w:cs="Times New Roman"/>
          <w:sz w:val="28"/>
          <w:szCs w:val="28"/>
          <w:lang w:eastAsia="ru-RU"/>
        </w:rPr>
        <w:t xml:space="preserve"> </w:t>
      </w:r>
      <w:r w:rsidRPr="00785EFC">
        <w:rPr>
          <w:rFonts w:ascii="Times New Roman" w:eastAsia="Times New Roman" w:hAnsi="Times New Roman" w:cs="Times New Roman"/>
          <w:sz w:val="28"/>
          <w:szCs w:val="28"/>
          <w:lang w:eastAsia="ru-RU"/>
        </w:rPr>
        <w:t>- с.</w:t>
      </w:r>
      <w:r>
        <w:rPr>
          <w:rFonts w:ascii="Times New Roman" w:eastAsia="Times New Roman" w:hAnsi="Times New Roman" w:cs="Times New Roman"/>
          <w:sz w:val="28"/>
          <w:szCs w:val="28"/>
          <w:lang w:eastAsia="ru-RU"/>
        </w:rPr>
        <w:t xml:space="preserve"> </w:t>
      </w:r>
      <w:r w:rsidRPr="00785EFC">
        <w:rPr>
          <w:rFonts w:ascii="Times New Roman" w:eastAsia="Times New Roman" w:hAnsi="Times New Roman" w:cs="Times New Roman"/>
          <w:sz w:val="28"/>
          <w:szCs w:val="28"/>
          <w:lang w:eastAsia="ru-RU"/>
        </w:rPr>
        <w:t xml:space="preserve">Винницы, от которой в глубь угодий отходят незначительные усы, пригодные для </w:t>
      </w:r>
      <w:proofErr w:type="spellStart"/>
      <w:r w:rsidRPr="00785EFC">
        <w:rPr>
          <w:rFonts w:ascii="Times New Roman" w:eastAsia="Times New Roman" w:hAnsi="Times New Roman" w:cs="Times New Roman"/>
          <w:sz w:val="28"/>
          <w:szCs w:val="28"/>
          <w:lang w:eastAsia="ru-RU"/>
        </w:rPr>
        <w:t>полноприводных</w:t>
      </w:r>
      <w:proofErr w:type="spellEnd"/>
      <w:r w:rsidRPr="00785EFC">
        <w:rPr>
          <w:rFonts w:ascii="Times New Roman" w:eastAsia="Times New Roman" w:hAnsi="Times New Roman" w:cs="Times New Roman"/>
          <w:sz w:val="28"/>
          <w:szCs w:val="28"/>
          <w:lang w:eastAsia="ru-RU"/>
        </w:rPr>
        <w:t xml:space="preserve"> автомобилей.</w:t>
      </w:r>
    </w:p>
    <w:p w14:paraId="45F9F1F6" w14:textId="77777777" w:rsidR="00785EFC" w:rsidRPr="00AD2124" w:rsidRDefault="00785EFC" w:rsidP="00785EFC">
      <w:pPr>
        <w:spacing w:before="240" w:after="0" w:line="240" w:lineRule="auto"/>
        <w:jc w:val="both"/>
        <w:rPr>
          <w:rFonts w:ascii="Times New Roman" w:eastAsia="Times New Roman" w:hAnsi="Times New Roman" w:cs="Times New Roman"/>
          <w:b/>
          <w:sz w:val="28"/>
          <w:szCs w:val="28"/>
          <w:lang w:eastAsia="ru-RU"/>
        </w:rPr>
      </w:pPr>
      <w:r w:rsidRPr="00AD2124">
        <w:rPr>
          <w:rFonts w:ascii="Times New Roman" w:eastAsia="Times New Roman" w:hAnsi="Times New Roman" w:cs="Times New Roman"/>
          <w:b/>
          <w:sz w:val="28"/>
          <w:szCs w:val="28"/>
          <w:lang w:eastAsia="ru-RU"/>
        </w:rPr>
        <w:t>Охотничьи ресурсы:</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329"/>
      </w:tblGrid>
      <w:tr w:rsidR="00AF27A1" w14:paraId="4AFC7AA9" w14:textId="77777777" w:rsidTr="00AF27A1">
        <w:tc>
          <w:tcPr>
            <w:tcW w:w="1242" w:type="dxa"/>
          </w:tcPr>
          <w:p w14:paraId="471A709E" w14:textId="2C26BADD" w:rsidR="00AF27A1" w:rsidRDefault="00AF27A1" w:rsidP="00F35F8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64DB6B40" wp14:editId="50AE7494">
                  <wp:extent cx="514350" cy="62964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wing.com (1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7913" cy="634007"/>
                          </a:xfrm>
                          <a:prstGeom prst="rect">
                            <a:avLst/>
                          </a:prstGeom>
                        </pic:spPr>
                      </pic:pic>
                    </a:graphicData>
                  </a:graphic>
                </wp:inline>
              </w:drawing>
            </w:r>
          </w:p>
        </w:tc>
        <w:tc>
          <w:tcPr>
            <w:tcW w:w="8329" w:type="dxa"/>
            <w:vAlign w:val="center"/>
          </w:tcPr>
          <w:p w14:paraId="5C5F318B" w14:textId="2D3B0886" w:rsidR="00AF27A1" w:rsidRDefault="001E1C91" w:rsidP="00AF27A1">
            <w:pPr>
              <w:rPr>
                <w:rFonts w:ascii="Times New Roman" w:eastAsia="Times New Roman" w:hAnsi="Times New Roman" w:cs="Times New Roman"/>
                <w:sz w:val="28"/>
                <w:szCs w:val="28"/>
                <w:lang w:eastAsia="ru-RU"/>
              </w:rPr>
            </w:pPr>
            <w:r w:rsidRPr="001E1C91">
              <w:rPr>
                <w:rFonts w:ascii="Times New Roman" w:eastAsia="Times New Roman" w:hAnsi="Times New Roman" w:cs="Times New Roman"/>
                <w:sz w:val="28"/>
                <w:szCs w:val="28"/>
                <w:lang w:eastAsia="ru-RU"/>
              </w:rPr>
              <w:t>заяц-беляк, бобр, куница, лисица, волк, медведь, рябчик, тетерев, утки</w:t>
            </w:r>
          </w:p>
        </w:tc>
      </w:tr>
      <w:tr w:rsidR="00AF27A1" w14:paraId="1FAA0275" w14:textId="77777777" w:rsidTr="00AF27A1">
        <w:tc>
          <w:tcPr>
            <w:tcW w:w="1242" w:type="dxa"/>
          </w:tcPr>
          <w:p w14:paraId="52FA8514" w14:textId="280CCD26" w:rsidR="00AF27A1" w:rsidRDefault="00AF27A1" w:rsidP="00F35F8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0E26F7FC" wp14:editId="08043579">
                  <wp:extent cx="572465" cy="571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wing.com (1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393" cy="571428"/>
                          </a:xfrm>
                          <a:prstGeom prst="rect">
                            <a:avLst/>
                          </a:prstGeom>
                        </pic:spPr>
                      </pic:pic>
                    </a:graphicData>
                  </a:graphic>
                </wp:inline>
              </w:drawing>
            </w:r>
          </w:p>
        </w:tc>
        <w:tc>
          <w:tcPr>
            <w:tcW w:w="8329" w:type="dxa"/>
            <w:vAlign w:val="center"/>
          </w:tcPr>
          <w:p w14:paraId="6FD02861" w14:textId="56CE106B" w:rsidR="00AF27A1" w:rsidRDefault="00AF27A1" w:rsidP="00AF27A1">
            <w:pPr>
              <w:rPr>
                <w:rFonts w:ascii="Times New Roman" w:eastAsia="Times New Roman" w:hAnsi="Times New Roman" w:cs="Times New Roman"/>
                <w:sz w:val="28"/>
                <w:szCs w:val="28"/>
                <w:lang w:eastAsia="ru-RU"/>
              </w:rPr>
            </w:pPr>
            <w:r w:rsidRPr="00F35F88">
              <w:rPr>
                <w:rFonts w:ascii="Times New Roman" w:eastAsia="Times New Roman" w:hAnsi="Times New Roman" w:cs="Times New Roman"/>
                <w:sz w:val="28"/>
                <w:szCs w:val="28"/>
                <w:lang w:eastAsia="ru-RU"/>
              </w:rPr>
              <w:t>голуби</w:t>
            </w:r>
          </w:p>
        </w:tc>
      </w:tr>
      <w:tr w:rsidR="00AF27A1" w14:paraId="45D79859" w14:textId="77777777" w:rsidTr="00AB5F9E">
        <w:tc>
          <w:tcPr>
            <w:tcW w:w="9571" w:type="dxa"/>
            <w:gridSpan w:val="2"/>
          </w:tcPr>
          <w:p w14:paraId="258A4DCE" w14:textId="16E0972B" w:rsidR="00AF27A1" w:rsidRPr="00F35F88" w:rsidRDefault="00AF27A1" w:rsidP="00785EFC">
            <w:pPr>
              <w:rPr>
                <w:rFonts w:ascii="Times New Roman" w:eastAsia="Times New Roman" w:hAnsi="Times New Roman" w:cs="Times New Roman"/>
                <w:sz w:val="28"/>
                <w:szCs w:val="28"/>
                <w:lang w:eastAsia="ru-RU"/>
              </w:rPr>
            </w:pPr>
          </w:p>
        </w:tc>
      </w:tr>
    </w:tbl>
    <w:p w14:paraId="215055B3" w14:textId="79CE022E" w:rsidR="000A015D" w:rsidRDefault="000A015D" w:rsidP="000428D9">
      <w:pPr>
        <w:spacing w:after="0"/>
        <w:rPr>
          <w:rFonts w:ascii="Times New Roman" w:eastAsia="Times New Roman" w:hAnsi="Times New Roman" w:cs="Times New Roman"/>
          <w:sz w:val="28"/>
          <w:szCs w:val="28"/>
          <w:lang w:eastAsia="ru-RU"/>
        </w:rPr>
      </w:pPr>
      <w:bookmarkStart w:id="0" w:name="_GoBack"/>
      <w:bookmarkEnd w:id="0"/>
      <w:r w:rsidRPr="000A015D">
        <w:rPr>
          <w:rFonts w:ascii="Times New Roman" w:eastAsia="Times New Roman" w:hAnsi="Times New Roman" w:cs="Times New Roman"/>
          <w:b/>
          <w:sz w:val="28"/>
          <w:szCs w:val="28"/>
          <w:lang w:eastAsia="ru-RU"/>
        </w:rPr>
        <w:t>Телефоны:</w:t>
      </w:r>
      <w:r>
        <w:rPr>
          <w:rFonts w:ascii="Times New Roman" w:eastAsia="Times New Roman" w:hAnsi="Times New Roman" w:cs="Times New Roman"/>
          <w:sz w:val="28"/>
          <w:szCs w:val="28"/>
          <w:lang w:eastAsia="ru-RU"/>
        </w:rPr>
        <w:t xml:space="preserve"> 8-812-</w:t>
      </w:r>
      <w:r w:rsidRPr="000428D9">
        <w:rPr>
          <w:rFonts w:ascii="Times New Roman" w:eastAsia="Times New Roman" w:hAnsi="Times New Roman" w:cs="Times New Roman"/>
          <w:b/>
          <w:sz w:val="28"/>
          <w:szCs w:val="28"/>
          <w:lang w:eastAsia="ru-RU"/>
        </w:rPr>
        <w:t>539-50-77</w:t>
      </w:r>
      <w:r>
        <w:rPr>
          <w:rFonts w:ascii="Times New Roman" w:eastAsia="Times New Roman" w:hAnsi="Times New Roman" w:cs="Times New Roman"/>
          <w:sz w:val="28"/>
          <w:szCs w:val="28"/>
          <w:lang w:eastAsia="ru-RU"/>
        </w:rPr>
        <w:t xml:space="preserve"> Горячая линия по борьбе с браконьерством</w:t>
      </w:r>
    </w:p>
    <w:p w14:paraId="3E97F599" w14:textId="43177F77" w:rsidR="000A015D" w:rsidRDefault="000A015D" w:rsidP="000428D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Инспектор района: </w:t>
      </w:r>
      <w:r w:rsidRPr="000428D9">
        <w:rPr>
          <w:rFonts w:ascii="Times New Roman" w:eastAsia="Times New Roman" w:hAnsi="Times New Roman" w:cs="Times New Roman"/>
          <w:b/>
          <w:sz w:val="28"/>
          <w:szCs w:val="28"/>
          <w:lang w:eastAsia="ru-RU"/>
        </w:rPr>
        <w:t>8-911-130-89-53</w:t>
      </w:r>
      <w:r w:rsidR="000428D9" w:rsidRPr="000428D9">
        <w:rPr>
          <w:rFonts w:ascii="Times New Roman" w:eastAsia="Times New Roman" w:hAnsi="Times New Roman" w:cs="Times New Roman"/>
          <w:b/>
          <w:sz w:val="28"/>
          <w:szCs w:val="28"/>
          <w:lang w:eastAsia="ru-RU"/>
        </w:rPr>
        <w:t xml:space="preserve"> </w:t>
      </w:r>
      <w:r w:rsidR="000428D9">
        <w:rPr>
          <w:rFonts w:ascii="Times New Roman" w:eastAsia="Times New Roman" w:hAnsi="Times New Roman" w:cs="Times New Roman"/>
          <w:sz w:val="28"/>
          <w:szCs w:val="28"/>
          <w:lang w:eastAsia="ru-RU"/>
        </w:rPr>
        <w:t>Митруков</w:t>
      </w:r>
      <w:r>
        <w:rPr>
          <w:rFonts w:ascii="Times New Roman" w:eastAsia="Times New Roman" w:hAnsi="Times New Roman" w:cs="Times New Roman"/>
          <w:sz w:val="28"/>
          <w:szCs w:val="28"/>
          <w:lang w:eastAsia="ru-RU"/>
        </w:rPr>
        <w:t xml:space="preserve"> Дмитрий Константинович </w:t>
      </w:r>
    </w:p>
    <w:p w14:paraId="02F6A7F3" w14:textId="21A2B387" w:rsidR="00855D27" w:rsidRDefault="00855D2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67C83B99" w14:textId="2B0F661B" w:rsidR="00E0585E" w:rsidRDefault="00E0585E" w:rsidP="00017D1C">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Описание границ</w:t>
      </w:r>
      <w:r w:rsidR="00BA754F">
        <w:rPr>
          <w:rFonts w:ascii="Times New Roman" w:eastAsia="Times New Roman" w:hAnsi="Times New Roman" w:cs="Times New Roman"/>
          <w:b/>
          <w:sz w:val="20"/>
          <w:szCs w:val="20"/>
          <w:lang w:eastAsia="ru-RU"/>
        </w:rPr>
        <w:t>:</w:t>
      </w:r>
    </w:p>
    <w:p w14:paraId="7F7575E6" w14:textId="53B350E4" w:rsidR="001E1C91" w:rsidRPr="001E1C91" w:rsidRDefault="00017D1C" w:rsidP="001E1C91">
      <w:pPr>
        <w:spacing w:after="0" w:line="240" w:lineRule="auto"/>
        <w:jc w:val="both"/>
        <w:rPr>
          <w:rFonts w:ascii="Times New Roman" w:eastAsia="Times New Roman" w:hAnsi="Times New Roman" w:cs="Times New Roman"/>
          <w:sz w:val="20"/>
          <w:szCs w:val="20"/>
          <w:lang w:eastAsia="ru-RU"/>
        </w:rPr>
      </w:pPr>
      <w:r w:rsidRPr="00017D1C">
        <w:rPr>
          <w:rFonts w:ascii="Times New Roman" w:eastAsia="Times New Roman" w:hAnsi="Times New Roman" w:cs="Times New Roman"/>
          <w:b/>
          <w:sz w:val="20"/>
          <w:szCs w:val="20"/>
          <w:lang w:eastAsia="ru-RU"/>
        </w:rPr>
        <w:t>- Северная:</w:t>
      </w:r>
      <w:r w:rsidRPr="00017D1C">
        <w:rPr>
          <w:rFonts w:ascii="Times New Roman" w:eastAsia="Times New Roman" w:hAnsi="Times New Roman" w:cs="Times New Roman"/>
          <w:sz w:val="20"/>
          <w:szCs w:val="20"/>
          <w:lang w:eastAsia="ru-RU"/>
        </w:rPr>
        <w:t xml:space="preserve"> </w:t>
      </w:r>
      <w:r w:rsidR="001E1C91" w:rsidRPr="001E1C91">
        <w:rPr>
          <w:rFonts w:ascii="Times New Roman" w:eastAsia="Times New Roman" w:hAnsi="Times New Roman" w:cs="Times New Roman"/>
          <w:sz w:val="20"/>
          <w:szCs w:val="20"/>
          <w:lang w:eastAsia="ru-RU"/>
        </w:rPr>
        <w:t xml:space="preserve">От пересечения реки </w:t>
      </w:r>
      <w:proofErr w:type="spellStart"/>
      <w:r w:rsidR="001E1C91" w:rsidRPr="001E1C91">
        <w:rPr>
          <w:rFonts w:ascii="Times New Roman" w:eastAsia="Times New Roman" w:hAnsi="Times New Roman" w:cs="Times New Roman"/>
          <w:sz w:val="20"/>
          <w:szCs w:val="20"/>
          <w:lang w:eastAsia="ru-RU"/>
        </w:rPr>
        <w:t>Яндеба</w:t>
      </w:r>
      <w:proofErr w:type="spellEnd"/>
      <w:r w:rsidR="001E1C91" w:rsidRPr="001E1C91">
        <w:rPr>
          <w:rFonts w:ascii="Times New Roman" w:eastAsia="Times New Roman" w:hAnsi="Times New Roman" w:cs="Times New Roman"/>
          <w:sz w:val="20"/>
          <w:szCs w:val="20"/>
          <w:lang w:eastAsia="ru-RU"/>
        </w:rPr>
        <w:t xml:space="preserve"> с железной дорогой Лодейное Поле - Подпорожье на северо-восток по железной дороге до пересечения автодороги Свирьстрой - Подпорожье. По автодороге Свирьстрой - Подпор</w:t>
      </w:r>
      <w:r w:rsidR="00785EFC">
        <w:rPr>
          <w:rFonts w:ascii="Times New Roman" w:eastAsia="Times New Roman" w:hAnsi="Times New Roman" w:cs="Times New Roman"/>
          <w:sz w:val="20"/>
          <w:szCs w:val="20"/>
          <w:lang w:eastAsia="ru-RU"/>
        </w:rPr>
        <w:t>ожье на северо-восток до границы</w:t>
      </w:r>
      <w:r w:rsidR="001E1C91" w:rsidRPr="001E1C91">
        <w:rPr>
          <w:rFonts w:ascii="Times New Roman" w:eastAsia="Times New Roman" w:hAnsi="Times New Roman" w:cs="Times New Roman"/>
          <w:sz w:val="20"/>
          <w:szCs w:val="20"/>
          <w:lang w:eastAsia="ru-RU"/>
        </w:rPr>
        <w:t xml:space="preserve"> города Подпорожье, обходя г. Подпорожье с юга по границе города до автомобильной </w:t>
      </w:r>
      <w:r w:rsidR="001E1C91" w:rsidRPr="0074547C">
        <w:rPr>
          <w:rFonts w:ascii="Times New Roman" w:eastAsia="Times New Roman" w:hAnsi="Times New Roman" w:cs="Times New Roman"/>
          <w:sz w:val="20"/>
          <w:szCs w:val="20"/>
          <w:lang w:eastAsia="ru-RU"/>
        </w:rPr>
        <w:t xml:space="preserve">дороги </w:t>
      </w:r>
      <w:r w:rsidR="0074547C">
        <w:rPr>
          <w:rFonts w:ascii="Times New Roman" w:eastAsia="Times New Roman" w:hAnsi="Times New Roman" w:cs="Times New Roman"/>
          <w:sz w:val="20"/>
          <w:szCs w:val="20"/>
          <w:lang w:eastAsia="ru-RU"/>
        </w:rPr>
        <w:t>А-215 (Лодейное поле – Вытегра)</w:t>
      </w:r>
      <w:r w:rsidR="001E1C91" w:rsidRPr="001E1C91">
        <w:rPr>
          <w:rFonts w:ascii="Times New Roman" w:eastAsia="Times New Roman" w:hAnsi="Times New Roman" w:cs="Times New Roman"/>
          <w:sz w:val="20"/>
          <w:szCs w:val="20"/>
          <w:lang w:eastAsia="ru-RU"/>
        </w:rPr>
        <w:t xml:space="preserve">. По автомобильной дороге </w:t>
      </w:r>
      <w:r w:rsidR="0074547C">
        <w:rPr>
          <w:rFonts w:ascii="Times New Roman" w:eastAsia="Times New Roman" w:hAnsi="Times New Roman" w:cs="Times New Roman"/>
          <w:sz w:val="20"/>
          <w:szCs w:val="20"/>
          <w:lang w:eastAsia="ru-RU"/>
        </w:rPr>
        <w:t>А-215</w:t>
      </w:r>
      <w:r w:rsidR="001E1C91" w:rsidRPr="001E1C91">
        <w:rPr>
          <w:rFonts w:ascii="Times New Roman" w:eastAsia="Times New Roman" w:hAnsi="Times New Roman" w:cs="Times New Roman"/>
          <w:sz w:val="20"/>
          <w:szCs w:val="20"/>
          <w:lang w:eastAsia="ru-RU"/>
        </w:rPr>
        <w:t xml:space="preserve"> общим направлением на восток через населенные пункты </w:t>
      </w:r>
      <w:proofErr w:type="spellStart"/>
      <w:r w:rsidR="001E1C91" w:rsidRPr="001E1C91">
        <w:rPr>
          <w:rFonts w:ascii="Times New Roman" w:eastAsia="Times New Roman" w:hAnsi="Times New Roman" w:cs="Times New Roman"/>
          <w:sz w:val="20"/>
          <w:szCs w:val="20"/>
          <w:lang w:eastAsia="ru-RU"/>
        </w:rPr>
        <w:t>Пертозеро</w:t>
      </w:r>
      <w:proofErr w:type="spellEnd"/>
      <w:r w:rsidR="001E1C91" w:rsidRPr="001E1C91">
        <w:rPr>
          <w:rFonts w:ascii="Times New Roman" w:eastAsia="Times New Roman" w:hAnsi="Times New Roman" w:cs="Times New Roman"/>
          <w:sz w:val="20"/>
          <w:szCs w:val="20"/>
          <w:lang w:eastAsia="ru-RU"/>
        </w:rPr>
        <w:t xml:space="preserve">, Гоморовичи до пересечения западной границы квартала 202 </w:t>
      </w:r>
      <w:proofErr w:type="spellStart"/>
      <w:r w:rsidR="001E1C91" w:rsidRPr="001E1C91">
        <w:rPr>
          <w:rFonts w:ascii="Times New Roman" w:eastAsia="Times New Roman" w:hAnsi="Times New Roman" w:cs="Times New Roman"/>
          <w:sz w:val="20"/>
          <w:szCs w:val="20"/>
          <w:lang w:eastAsia="ru-RU"/>
        </w:rPr>
        <w:t>Важинского</w:t>
      </w:r>
      <w:proofErr w:type="spellEnd"/>
      <w:r w:rsidR="001E1C91" w:rsidRPr="001E1C91">
        <w:rPr>
          <w:rFonts w:ascii="Times New Roman" w:eastAsia="Times New Roman" w:hAnsi="Times New Roman" w:cs="Times New Roman"/>
          <w:sz w:val="20"/>
          <w:szCs w:val="20"/>
          <w:lang w:eastAsia="ru-RU"/>
        </w:rPr>
        <w:t xml:space="preserve"> сельского участкового лесничества Подпорожского лесничества.</w:t>
      </w:r>
    </w:p>
    <w:p w14:paraId="5838F5E9" w14:textId="1F8730A5" w:rsidR="001E1C91" w:rsidRPr="001E1C91" w:rsidRDefault="001E1C91" w:rsidP="001E1C91">
      <w:pPr>
        <w:spacing w:after="0" w:line="240" w:lineRule="auto"/>
        <w:jc w:val="both"/>
        <w:rPr>
          <w:rFonts w:ascii="Times New Roman" w:eastAsia="Times New Roman" w:hAnsi="Times New Roman" w:cs="Times New Roman"/>
          <w:sz w:val="20"/>
          <w:szCs w:val="20"/>
          <w:lang w:eastAsia="ru-RU"/>
        </w:rPr>
      </w:pPr>
      <w:r w:rsidRPr="00785EFC">
        <w:rPr>
          <w:rFonts w:ascii="Times New Roman" w:eastAsia="Times New Roman" w:hAnsi="Times New Roman" w:cs="Times New Roman"/>
          <w:b/>
          <w:sz w:val="20"/>
          <w:szCs w:val="20"/>
          <w:lang w:eastAsia="ru-RU"/>
        </w:rPr>
        <w:t>- Восточная:</w:t>
      </w:r>
      <w:r w:rsidRPr="001E1C91">
        <w:rPr>
          <w:rFonts w:ascii="Times New Roman" w:eastAsia="Times New Roman" w:hAnsi="Times New Roman" w:cs="Times New Roman"/>
          <w:sz w:val="20"/>
          <w:szCs w:val="20"/>
          <w:lang w:eastAsia="ru-RU"/>
        </w:rPr>
        <w:t xml:space="preserve"> </w:t>
      </w:r>
      <w:proofErr w:type="gramStart"/>
      <w:r w:rsidRPr="001E1C91">
        <w:rPr>
          <w:rFonts w:ascii="Times New Roman" w:eastAsia="Times New Roman" w:hAnsi="Times New Roman" w:cs="Times New Roman"/>
          <w:sz w:val="20"/>
          <w:szCs w:val="20"/>
          <w:lang w:eastAsia="ru-RU"/>
        </w:rPr>
        <w:t xml:space="preserve">От пересечения автомобильной дороги </w:t>
      </w:r>
      <w:r w:rsidR="0074547C">
        <w:rPr>
          <w:rFonts w:ascii="Times New Roman" w:eastAsia="Times New Roman" w:hAnsi="Times New Roman" w:cs="Times New Roman"/>
          <w:sz w:val="20"/>
          <w:szCs w:val="20"/>
          <w:lang w:eastAsia="ru-RU"/>
        </w:rPr>
        <w:t>А-215</w:t>
      </w:r>
      <w:r w:rsidRPr="001E1C91">
        <w:rPr>
          <w:rFonts w:ascii="Times New Roman" w:eastAsia="Times New Roman" w:hAnsi="Times New Roman" w:cs="Times New Roman"/>
          <w:sz w:val="20"/>
          <w:szCs w:val="20"/>
          <w:lang w:eastAsia="ru-RU"/>
        </w:rPr>
        <w:t xml:space="preserve"> и границы квартала 202 </w:t>
      </w:r>
      <w:proofErr w:type="spellStart"/>
      <w:r w:rsidRPr="001E1C91">
        <w:rPr>
          <w:rFonts w:ascii="Times New Roman" w:eastAsia="Times New Roman" w:hAnsi="Times New Roman" w:cs="Times New Roman"/>
          <w:sz w:val="20"/>
          <w:szCs w:val="20"/>
          <w:lang w:eastAsia="ru-RU"/>
        </w:rPr>
        <w:t>Важинского</w:t>
      </w:r>
      <w:proofErr w:type="spellEnd"/>
      <w:r w:rsidRPr="001E1C91">
        <w:rPr>
          <w:rFonts w:ascii="Times New Roman" w:eastAsia="Times New Roman" w:hAnsi="Times New Roman" w:cs="Times New Roman"/>
          <w:sz w:val="20"/>
          <w:szCs w:val="20"/>
          <w:lang w:eastAsia="ru-RU"/>
        </w:rPr>
        <w:t xml:space="preserve"> сельского участкового лесничества общим направлением на юго-восток по западной и южной границам квартала 202 по восточной границе квартала 209 </w:t>
      </w:r>
      <w:proofErr w:type="spellStart"/>
      <w:r w:rsidRPr="001E1C91">
        <w:rPr>
          <w:rFonts w:ascii="Times New Roman" w:eastAsia="Times New Roman" w:hAnsi="Times New Roman" w:cs="Times New Roman"/>
          <w:sz w:val="20"/>
          <w:szCs w:val="20"/>
          <w:lang w:eastAsia="ru-RU"/>
        </w:rPr>
        <w:t>Важинского</w:t>
      </w:r>
      <w:proofErr w:type="spellEnd"/>
      <w:r w:rsidRPr="001E1C91">
        <w:rPr>
          <w:rFonts w:ascii="Times New Roman" w:eastAsia="Times New Roman" w:hAnsi="Times New Roman" w:cs="Times New Roman"/>
          <w:sz w:val="20"/>
          <w:szCs w:val="20"/>
          <w:lang w:eastAsia="ru-RU"/>
        </w:rPr>
        <w:t xml:space="preserve"> сельского участкового лесничества, по северной и восточной границам квартала 103, по восточным границам кварталов 107, 125, по северной и восточной границам квартала 130 </w:t>
      </w:r>
      <w:proofErr w:type="spellStart"/>
      <w:r w:rsidRPr="001E1C91">
        <w:rPr>
          <w:rFonts w:ascii="Times New Roman" w:eastAsia="Times New Roman" w:hAnsi="Times New Roman" w:cs="Times New Roman"/>
          <w:sz w:val="20"/>
          <w:szCs w:val="20"/>
          <w:lang w:eastAsia="ru-RU"/>
        </w:rPr>
        <w:t>Пертозерского</w:t>
      </w:r>
      <w:proofErr w:type="spellEnd"/>
      <w:r w:rsidRPr="001E1C91">
        <w:rPr>
          <w:rFonts w:ascii="Times New Roman" w:eastAsia="Times New Roman" w:hAnsi="Times New Roman" w:cs="Times New Roman"/>
          <w:sz w:val="20"/>
          <w:szCs w:val="20"/>
          <w:lang w:eastAsia="ru-RU"/>
        </w:rPr>
        <w:t xml:space="preserve"> участкового лесничества </w:t>
      </w:r>
      <w:proofErr w:type="spellStart"/>
      <w:r w:rsidRPr="001E1C91">
        <w:rPr>
          <w:rFonts w:ascii="Times New Roman" w:eastAsia="Times New Roman" w:hAnsi="Times New Roman" w:cs="Times New Roman"/>
          <w:sz w:val="20"/>
          <w:szCs w:val="20"/>
          <w:lang w:eastAsia="ru-RU"/>
        </w:rPr>
        <w:t>Подпорожского</w:t>
      </w:r>
      <w:proofErr w:type="spellEnd"/>
      <w:r w:rsidRPr="001E1C91">
        <w:rPr>
          <w:rFonts w:ascii="Times New Roman" w:eastAsia="Times New Roman" w:hAnsi="Times New Roman" w:cs="Times New Roman"/>
          <w:sz w:val="20"/>
          <w:szCs w:val="20"/>
          <w:lang w:eastAsia="ru-RU"/>
        </w:rPr>
        <w:t xml:space="preserve"> лесничества, по южной</w:t>
      </w:r>
      <w:proofErr w:type="gramEnd"/>
      <w:r w:rsidRPr="001E1C91">
        <w:rPr>
          <w:rFonts w:ascii="Times New Roman" w:eastAsia="Times New Roman" w:hAnsi="Times New Roman" w:cs="Times New Roman"/>
          <w:sz w:val="20"/>
          <w:szCs w:val="20"/>
          <w:lang w:eastAsia="ru-RU"/>
        </w:rPr>
        <w:t xml:space="preserve"> границе квартала 9, по западной границе квартала 22, по западной и южной границам квартала 33, по южной границе квартала 34 </w:t>
      </w:r>
      <w:proofErr w:type="spellStart"/>
      <w:r w:rsidRPr="001E1C91">
        <w:rPr>
          <w:rFonts w:ascii="Times New Roman" w:eastAsia="Times New Roman" w:hAnsi="Times New Roman" w:cs="Times New Roman"/>
          <w:sz w:val="20"/>
          <w:szCs w:val="20"/>
          <w:lang w:eastAsia="ru-RU"/>
        </w:rPr>
        <w:t>Гонгинского</w:t>
      </w:r>
      <w:proofErr w:type="spellEnd"/>
      <w:r w:rsidRPr="001E1C91">
        <w:rPr>
          <w:rFonts w:ascii="Times New Roman" w:eastAsia="Times New Roman" w:hAnsi="Times New Roman" w:cs="Times New Roman"/>
          <w:sz w:val="20"/>
          <w:szCs w:val="20"/>
          <w:lang w:eastAsia="ru-RU"/>
        </w:rPr>
        <w:t xml:space="preserve"> участкового лесничества </w:t>
      </w:r>
      <w:proofErr w:type="spellStart"/>
      <w:r w:rsidRPr="001E1C91">
        <w:rPr>
          <w:rFonts w:ascii="Times New Roman" w:eastAsia="Times New Roman" w:hAnsi="Times New Roman" w:cs="Times New Roman"/>
          <w:sz w:val="20"/>
          <w:szCs w:val="20"/>
          <w:lang w:eastAsia="ru-RU"/>
        </w:rPr>
        <w:t>Подпорожского</w:t>
      </w:r>
      <w:proofErr w:type="spellEnd"/>
      <w:r w:rsidRPr="001E1C91">
        <w:rPr>
          <w:rFonts w:ascii="Times New Roman" w:eastAsia="Times New Roman" w:hAnsi="Times New Roman" w:cs="Times New Roman"/>
          <w:sz w:val="20"/>
          <w:szCs w:val="20"/>
          <w:lang w:eastAsia="ru-RU"/>
        </w:rPr>
        <w:t xml:space="preserve"> лесничества до пересечения с рекой </w:t>
      </w:r>
      <w:proofErr w:type="spellStart"/>
      <w:r w:rsidRPr="001E1C91">
        <w:rPr>
          <w:rFonts w:ascii="Times New Roman" w:eastAsia="Times New Roman" w:hAnsi="Times New Roman" w:cs="Times New Roman"/>
          <w:sz w:val="20"/>
          <w:szCs w:val="20"/>
          <w:lang w:eastAsia="ru-RU"/>
        </w:rPr>
        <w:t>Шокша</w:t>
      </w:r>
      <w:proofErr w:type="spellEnd"/>
      <w:r w:rsidRPr="001E1C91">
        <w:rPr>
          <w:rFonts w:ascii="Times New Roman" w:eastAsia="Times New Roman" w:hAnsi="Times New Roman" w:cs="Times New Roman"/>
          <w:sz w:val="20"/>
          <w:szCs w:val="20"/>
          <w:lang w:eastAsia="ru-RU"/>
        </w:rPr>
        <w:t xml:space="preserve">. Далее общим направлением на юго-запад вниз по течению реки </w:t>
      </w:r>
      <w:proofErr w:type="spellStart"/>
      <w:r w:rsidRPr="001E1C91">
        <w:rPr>
          <w:rFonts w:ascii="Times New Roman" w:eastAsia="Times New Roman" w:hAnsi="Times New Roman" w:cs="Times New Roman"/>
          <w:sz w:val="20"/>
          <w:szCs w:val="20"/>
          <w:lang w:eastAsia="ru-RU"/>
        </w:rPr>
        <w:t>Шокша</w:t>
      </w:r>
      <w:proofErr w:type="spellEnd"/>
      <w:r w:rsidRPr="001E1C91">
        <w:rPr>
          <w:rFonts w:ascii="Times New Roman" w:eastAsia="Times New Roman" w:hAnsi="Times New Roman" w:cs="Times New Roman"/>
          <w:sz w:val="20"/>
          <w:szCs w:val="20"/>
          <w:lang w:eastAsia="ru-RU"/>
        </w:rPr>
        <w:t xml:space="preserve"> по ее среднему течению до пересечения северной границы квартала 101 </w:t>
      </w:r>
      <w:proofErr w:type="spellStart"/>
      <w:r w:rsidRPr="001E1C91">
        <w:rPr>
          <w:rFonts w:ascii="Times New Roman" w:eastAsia="Times New Roman" w:hAnsi="Times New Roman" w:cs="Times New Roman"/>
          <w:sz w:val="20"/>
          <w:szCs w:val="20"/>
          <w:lang w:eastAsia="ru-RU"/>
        </w:rPr>
        <w:t>Гонгинского</w:t>
      </w:r>
      <w:proofErr w:type="spellEnd"/>
      <w:r w:rsidRPr="001E1C91">
        <w:rPr>
          <w:rFonts w:ascii="Times New Roman" w:eastAsia="Times New Roman" w:hAnsi="Times New Roman" w:cs="Times New Roman"/>
          <w:sz w:val="20"/>
          <w:szCs w:val="20"/>
          <w:lang w:eastAsia="ru-RU"/>
        </w:rPr>
        <w:t xml:space="preserve"> участкового лесничества. </w:t>
      </w:r>
      <w:proofErr w:type="gramStart"/>
      <w:r w:rsidRPr="001E1C91">
        <w:rPr>
          <w:rFonts w:ascii="Times New Roman" w:eastAsia="Times New Roman" w:hAnsi="Times New Roman" w:cs="Times New Roman"/>
          <w:sz w:val="20"/>
          <w:szCs w:val="20"/>
          <w:lang w:eastAsia="ru-RU"/>
        </w:rPr>
        <w:t xml:space="preserve">Далее общим направлением на юго-запад по северным границам кварталов 101, 100, по северной и западной границам квартала 99 </w:t>
      </w:r>
      <w:proofErr w:type="spellStart"/>
      <w:r w:rsidRPr="001E1C91">
        <w:rPr>
          <w:rFonts w:ascii="Times New Roman" w:eastAsia="Times New Roman" w:hAnsi="Times New Roman" w:cs="Times New Roman"/>
          <w:sz w:val="20"/>
          <w:szCs w:val="20"/>
          <w:lang w:eastAsia="ru-RU"/>
        </w:rPr>
        <w:t>Гонгинского</w:t>
      </w:r>
      <w:proofErr w:type="spellEnd"/>
      <w:r w:rsidRPr="001E1C91">
        <w:rPr>
          <w:rFonts w:ascii="Times New Roman" w:eastAsia="Times New Roman" w:hAnsi="Times New Roman" w:cs="Times New Roman"/>
          <w:sz w:val="20"/>
          <w:szCs w:val="20"/>
          <w:lang w:eastAsia="ru-RU"/>
        </w:rPr>
        <w:t xml:space="preserve"> участкового лесничества, по северной и западной границам квартала 159 Винницкого сельского участкового лесничества Подпорожского лесничества до автомобильной дороги </w:t>
      </w:r>
      <w:proofErr w:type="spellStart"/>
      <w:r w:rsidRPr="001E1C91">
        <w:rPr>
          <w:rFonts w:ascii="Times New Roman" w:eastAsia="Times New Roman" w:hAnsi="Times New Roman" w:cs="Times New Roman"/>
          <w:sz w:val="20"/>
          <w:szCs w:val="20"/>
          <w:lang w:eastAsia="ru-RU"/>
        </w:rPr>
        <w:t>Аверкиевская</w:t>
      </w:r>
      <w:proofErr w:type="spellEnd"/>
      <w:r w:rsidRPr="001E1C91">
        <w:rPr>
          <w:rFonts w:ascii="Times New Roman" w:eastAsia="Times New Roman" w:hAnsi="Times New Roman" w:cs="Times New Roman"/>
          <w:sz w:val="20"/>
          <w:szCs w:val="20"/>
          <w:lang w:eastAsia="ru-RU"/>
        </w:rPr>
        <w:t xml:space="preserve"> - Винницы.</w:t>
      </w:r>
      <w:proofErr w:type="gramEnd"/>
      <w:r w:rsidRPr="001E1C91">
        <w:rPr>
          <w:rFonts w:ascii="Times New Roman" w:eastAsia="Times New Roman" w:hAnsi="Times New Roman" w:cs="Times New Roman"/>
          <w:sz w:val="20"/>
          <w:szCs w:val="20"/>
          <w:lang w:eastAsia="ru-RU"/>
        </w:rPr>
        <w:t xml:space="preserve"> Далее общим направлением на восток по автодороге </w:t>
      </w:r>
      <w:proofErr w:type="spellStart"/>
      <w:r w:rsidRPr="001E1C91">
        <w:rPr>
          <w:rFonts w:ascii="Times New Roman" w:eastAsia="Times New Roman" w:hAnsi="Times New Roman" w:cs="Times New Roman"/>
          <w:sz w:val="20"/>
          <w:szCs w:val="20"/>
          <w:lang w:eastAsia="ru-RU"/>
        </w:rPr>
        <w:t>Аверкиевская</w:t>
      </w:r>
      <w:proofErr w:type="spellEnd"/>
      <w:r w:rsidRPr="001E1C91">
        <w:rPr>
          <w:rFonts w:ascii="Times New Roman" w:eastAsia="Times New Roman" w:hAnsi="Times New Roman" w:cs="Times New Roman"/>
          <w:sz w:val="20"/>
          <w:szCs w:val="20"/>
          <w:lang w:eastAsia="ru-RU"/>
        </w:rPr>
        <w:t xml:space="preserve"> - Винницы через населенный пункт Паданы до пересечения с рекой </w:t>
      </w:r>
      <w:proofErr w:type="spellStart"/>
      <w:r w:rsidRPr="001E1C91">
        <w:rPr>
          <w:rFonts w:ascii="Times New Roman" w:eastAsia="Times New Roman" w:hAnsi="Times New Roman" w:cs="Times New Roman"/>
          <w:sz w:val="20"/>
          <w:szCs w:val="20"/>
          <w:lang w:eastAsia="ru-RU"/>
        </w:rPr>
        <w:t>Шокша</w:t>
      </w:r>
      <w:proofErr w:type="spellEnd"/>
      <w:r w:rsidRPr="001E1C91">
        <w:rPr>
          <w:rFonts w:ascii="Times New Roman" w:eastAsia="Times New Roman" w:hAnsi="Times New Roman" w:cs="Times New Roman"/>
          <w:sz w:val="20"/>
          <w:szCs w:val="20"/>
          <w:lang w:eastAsia="ru-RU"/>
        </w:rPr>
        <w:t xml:space="preserve">. Далее общим направлением на юг вниз по течению реки </w:t>
      </w:r>
      <w:proofErr w:type="spellStart"/>
      <w:r w:rsidRPr="001E1C91">
        <w:rPr>
          <w:rFonts w:ascii="Times New Roman" w:eastAsia="Times New Roman" w:hAnsi="Times New Roman" w:cs="Times New Roman"/>
          <w:sz w:val="20"/>
          <w:szCs w:val="20"/>
          <w:lang w:eastAsia="ru-RU"/>
        </w:rPr>
        <w:t>Шокша</w:t>
      </w:r>
      <w:proofErr w:type="spellEnd"/>
      <w:r w:rsidRPr="001E1C91">
        <w:rPr>
          <w:rFonts w:ascii="Times New Roman" w:eastAsia="Times New Roman" w:hAnsi="Times New Roman" w:cs="Times New Roman"/>
          <w:sz w:val="20"/>
          <w:szCs w:val="20"/>
          <w:lang w:eastAsia="ru-RU"/>
        </w:rPr>
        <w:t xml:space="preserve"> по ее среднему течению до северо-западного угла квартала </w:t>
      </w:r>
      <w:r w:rsidR="0074547C" w:rsidRPr="0074547C">
        <w:rPr>
          <w:rFonts w:ascii="Times New Roman" w:eastAsia="Times New Roman" w:hAnsi="Times New Roman" w:cs="Times New Roman"/>
          <w:sz w:val="20"/>
          <w:szCs w:val="20"/>
          <w:lang w:eastAsia="ru-RU"/>
        </w:rPr>
        <w:t>93</w:t>
      </w:r>
      <w:r w:rsidRPr="001E1C91">
        <w:rPr>
          <w:rFonts w:ascii="Times New Roman" w:eastAsia="Times New Roman" w:hAnsi="Times New Roman" w:cs="Times New Roman"/>
          <w:sz w:val="20"/>
          <w:szCs w:val="20"/>
          <w:lang w:eastAsia="ru-RU"/>
        </w:rPr>
        <w:t xml:space="preserve"> Винницкого сельского участкового лесничества. Далее общим направлением на юг по западным границам кварталов </w:t>
      </w:r>
      <w:r w:rsidR="0074547C">
        <w:rPr>
          <w:rFonts w:ascii="Times New Roman" w:eastAsia="Times New Roman" w:hAnsi="Times New Roman" w:cs="Times New Roman"/>
          <w:sz w:val="20"/>
          <w:szCs w:val="20"/>
          <w:lang w:eastAsia="ru-RU"/>
        </w:rPr>
        <w:t>93</w:t>
      </w:r>
      <w:r w:rsidRPr="001E1C91">
        <w:rPr>
          <w:rFonts w:ascii="Times New Roman" w:eastAsia="Times New Roman" w:hAnsi="Times New Roman" w:cs="Times New Roman"/>
          <w:sz w:val="20"/>
          <w:szCs w:val="20"/>
          <w:lang w:eastAsia="ru-RU"/>
        </w:rPr>
        <w:t xml:space="preserve">, 92, 108, 115, 122, по северным границам кварталов 125, 124, 128, 252 Винницкого сельского участкового лесничества до северо-западного угла квартала 252 Винницкого сельского участкового лесничества с выходом на реку </w:t>
      </w:r>
      <w:proofErr w:type="spellStart"/>
      <w:r w:rsidRPr="001E1C91">
        <w:rPr>
          <w:rFonts w:ascii="Times New Roman" w:eastAsia="Times New Roman" w:hAnsi="Times New Roman" w:cs="Times New Roman"/>
          <w:sz w:val="20"/>
          <w:szCs w:val="20"/>
          <w:lang w:eastAsia="ru-RU"/>
        </w:rPr>
        <w:t>Оять</w:t>
      </w:r>
      <w:proofErr w:type="spellEnd"/>
      <w:r w:rsidRPr="001E1C91">
        <w:rPr>
          <w:rFonts w:ascii="Times New Roman" w:eastAsia="Times New Roman" w:hAnsi="Times New Roman" w:cs="Times New Roman"/>
          <w:sz w:val="20"/>
          <w:szCs w:val="20"/>
          <w:lang w:eastAsia="ru-RU"/>
        </w:rPr>
        <w:t>.</w:t>
      </w:r>
    </w:p>
    <w:p w14:paraId="1C3ECCAE" w14:textId="77777777" w:rsidR="001E1C91" w:rsidRPr="001E1C91" w:rsidRDefault="001E1C91" w:rsidP="001E1C91">
      <w:pPr>
        <w:spacing w:after="0" w:line="240" w:lineRule="auto"/>
        <w:jc w:val="both"/>
        <w:rPr>
          <w:rFonts w:ascii="Times New Roman" w:eastAsia="Times New Roman" w:hAnsi="Times New Roman" w:cs="Times New Roman"/>
          <w:sz w:val="20"/>
          <w:szCs w:val="20"/>
          <w:lang w:eastAsia="ru-RU"/>
        </w:rPr>
      </w:pPr>
      <w:r w:rsidRPr="00785EFC">
        <w:rPr>
          <w:rFonts w:ascii="Times New Roman" w:eastAsia="Times New Roman" w:hAnsi="Times New Roman" w:cs="Times New Roman"/>
          <w:b/>
          <w:sz w:val="20"/>
          <w:szCs w:val="20"/>
          <w:lang w:eastAsia="ru-RU"/>
        </w:rPr>
        <w:t>- Южная:</w:t>
      </w:r>
      <w:r w:rsidRPr="001E1C91">
        <w:rPr>
          <w:rFonts w:ascii="Times New Roman" w:eastAsia="Times New Roman" w:hAnsi="Times New Roman" w:cs="Times New Roman"/>
          <w:sz w:val="20"/>
          <w:szCs w:val="20"/>
          <w:lang w:eastAsia="ru-RU"/>
        </w:rPr>
        <w:t xml:space="preserve"> </w:t>
      </w:r>
      <w:proofErr w:type="gramStart"/>
      <w:r w:rsidRPr="001E1C91">
        <w:rPr>
          <w:rFonts w:ascii="Times New Roman" w:eastAsia="Times New Roman" w:hAnsi="Times New Roman" w:cs="Times New Roman"/>
          <w:sz w:val="20"/>
          <w:szCs w:val="20"/>
          <w:lang w:eastAsia="ru-RU"/>
        </w:rPr>
        <w:t xml:space="preserve">От общим направлением на юго-запад вниз по течению реки </w:t>
      </w:r>
      <w:proofErr w:type="spellStart"/>
      <w:r w:rsidRPr="001E1C91">
        <w:rPr>
          <w:rFonts w:ascii="Times New Roman" w:eastAsia="Times New Roman" w:hAnsi="Times New Roman" w:cs="Times New Roman"/>
          <w:sz w:val="20"/>
          <w:szCs w:val="20"/>
          <w:lang w:eastAsia="ru-RU"/>
        </w:rPr>
        <w:t>Оять</w:t>
      </w:r>
      <w:proofErr w:type="spellEnd"/>
      <w:r w:rsidRPr="001E1C91">
        <w:rPr>
          <w:rFonts w:ascii="Times New Roman" w:eastAsia="Times New Roman" w:hAnsi="Times New Roman" w:cs="Times New Roman"/>
          <w:sz w:val="20"/>
          <w:szCs w:val="20"/>
          <w:lang w:eastAsia="ru-RU"/>
        </w:rPr>
        <w:t xml:space="preserve"> по ее среднему течению до северо-восточного угла квартал 286 Винницкого сельского участкового лесничества, далее по восточной границе квартала 286 Винницкого сельского участкового лесничества, по восточной границе квартала 130 Винницкого участкового лесничества, по восточной границе квартала 296, по южной границе квартала 297, по западной границе квартала 295 Винницкого сельского участкового лесничества</w:t>
      </w:r>
      <w:proofErr w:type="gramEnd"/>
      <w:r w:rsidRPr="001E1C91">
        <w:rPr>
          <w:rFonts w:ascii="Times New Roman" w:eastAsia="Times New Roman" w:hAnsi="Times New Roman" w:cs="Times New Roman"/>
          <w:sz w:val="20"/>
          <w:szCs w:val="20"/>
          <w:lang w:eastAsia="ru-RU"/>
        </w:rPr>
        <w:t xml:space="preserve">, по западной границе квартала 127 Винницкого участкового лесничества, по южной и западной границам квартала 285, по западной границе квартала 284 Винницкого сельского участкового лесничества до реки </w:t>
      </w:r>
      <w:proofErr w:type="spellStart"/>
      <w:r w:rsidRPr="001E1C91">
        <w:rPr>
          <w:rFonts w:ascii="Times New Roman" w:eastAsia="Times New Roman" w:hAnsi="Times New Roman" w:cs="Times New Roman"/>
          <w:sz w:val="20"/>
          <w:szCs w:val="20"/>
          <w:lang w:eastAsia="ru-RU"/>
        </w:rPr>
        <w:t>Оять</w:t>
      </w:r>
      <w:proofErr w:type="spellEnd"/>
      <w:r w:rsidRPr="001E1C91">
        <w:rPr>
          <w:rFonts w:ascii="Times New Roman" w:eastAsia="Times New Roman" w:hAnsi="Times New Roman" w:cs="Times New Roman"/>
          <w:sz w:val="20"/>
          <w:szCs w:val="20"/>
          <w:lang w:eastAsia="ru-RU"/>
        </w:rPr>
        <w:t xml:space="preserve">. Вниз по течению реки </w:t>
      </w:r>
      <w:proofErr w:type="spellStart"/>
      <w:r w:rsidRPr="001E1C91">
        <w:rPr>
          <w:rFonts w:ascii="Times New Roman" w:eastAsia="Times New Roman" w:hAnsi="Times New Roman" w:cs="Times New Roman"/>
          <w:sz w:val="20"/>
          <w:szCs w:val="20"/>
          <w:lang w:eastAsia="ru-RU"/>
        </w:rPr>
        <w:t>Оять</w:t>
      </w:r>
      <w:proofErr w:type="spellEnd"/>
      <w:r w:rsidRPr="001E1C91">
        <w:rPr>
          <w:rFonts w:ascii="Times New Roman" w:eastAsia="Times New Roman" w:hAnsi="Times New Roman" w:cs="Times New Roman"/>
          <w:sz w:val="20"/>
          <w:szCs w:val="20"/>
          <w:lang w:eastAsia="ru-RU"/>
        </w:rPr>
        <w:t xml:space="preserve"> до пересечения восточной границы квартала 28 </w:t>
      </w:r>
      <w:proofErr w:type="spellStart"/>
      <w:r w:rsidRPr="001E1C91">
        <w:rPr>
          <w:rFonts w:ascii="Times New Roman" w:eastAsia="Times New Roman" w:hAnsi="Times New Roman" w:cs="Times New Roman"/>
          <w:sz w:val="20"/>
          <w:szCs w:val="20"/>
          <w:lang w:eastAsia="ru-RU"/>
        </w:rPr>
        <w:t>Алеховщинского</w:t>
      </w:r>
      <w:proofErr w:type="spellEnd"/>
      <w:r w:rsidRPr="001E1C91">
        <w:rPr>
          <w:rFonts w:ascii="Times New Roman" w:eastAsia="Times New Roman" w:hAnsi="Times New Roman" w:cs="Times New Roman"/>
          <w:sz w:val="20"/>
          <w:szCs w:val="20"/>
          <w:lang w:eastAsia="ru-RU"/>
        </w:rPr>
        <w:t xml:space="preserve"> сельского участкового лесничества.</w:t>
      </w:r>
    </w:p>
    <w:p w14:paraId="303EEB4E" w14:textId="77777777" w:rsidR="001E1C91" w:rsidRDefault="001E1C91" w:rsidP="001E1C91">
      <w:pPr>
        <w:spacing w:after="0" w:line="240" w:lineRule="auto"/>
        <w:jc w:val="both"/>
        <w:rPr>
          <w:rFonts w:ascii="Times New Roman" w:eastAsia="Times New Roman" w:hAnsi="Times New Roman" w:cs="Times New Roman"/>
          <w:sz w:val="20"/>
          <w:szCs w:val="20"/>
          <w:lang w:eastAsia="ru-RU"/>
        </w:rPr>
      </w:pPr>
      <w:r w:rsidRPr="00785EFC">
        <w:rPr>
          <w:rFonts w:ascii="Times New Roman" w:eastAsia="Times New Roman" w:hAnsi="Times New Roman" w:cs="Times New Roman"/>
          <w:b/>
          <w:sz w:val="20"/>
          <w:szCs w:val="20"/>
          <w:lang w:eastAsia="ru-RU"/>
        </w:rPr>
        <w:t>- Западная:</w:t>
      </w:r>
      <w:r w:rsidRPr="001E1C91">
        <w:rPr>
          <w:rFonts w:ascii="Times New Roman" w:eastAsia="Times New Roman" w:hAnsi="Times New Roman" w:cs="Times New Roman"/>
          <w:sz w:val="20"/>
          <w:szCs w:val="20"/>
          <w:lang w:eastAsia="ru-RU"/>
        </w:rPr>
        <w:t xml:space="preserve"> </w:t>
      </w:r>
      <w:proofErr w:type="gramStart"/>
      <w:r w:rsidRPr="001E1C91">
        <w:rPr>
          <w:rFonts w:ascii="Times New Roman" w:eastAsia="Times New Roman" w:hAnsi="Times New Roman" w:cs="Times New Roman"/>
          <w:sz w:val="20"/>
          <w:szCs w:val="20"/>
          <w:lang w:eastAsia="ru-RU"/>
        </w:rPr>
        <w:t xml:space="preserve">От пересечения восточной границы квартала 28 </w:t>
      </w:r>
      <w:proofErr w:type="spellStart"/>
      <w:r w:rsidRPr="001E1C91">
        <w:rPr>
          <w:rFonts w:ascii="Times New Roman" w:eastAsia="Times New Roman" w:hAnsi="Times New Roman" w:cs="Times New Roman"/>
          <w:sz w:val="20"/>
          <w:szCs w:val="20"/>
          <w:lang w:eastAsia="ru-RU"/>
        </w:rPr>
        <w:t>Алеховщинского</w:t>
      </w:r>
      <w:proofErr w:type="spellEnd"/>
      <w:r w:rsidRPr="001E1C91">
        <w:rPr>
          <w:rFonts w:ascii="Times New Roman" w:eastAsia="Times New Roman" w:hAnsi="Times New Roman" w:cs="Times New Roman"/>
          <w:sz w:val="20"/>
          <w:szCs w:val="20"/>
          <w:lang w:eastAsia="ru-RU"/>
        </w:rPr>
        <w:t xml:space="preserve"> сельского участкового лесничества рекой </w:t>
      </w:r>
      <w:proofErr w:type="spellStart"/>
      <w:r w:rsidRPr="001E1C91">
        <w:rPr>
          <w:rFonts w:ascii="Times New Roman" w:eastAsia="Times New Roman" w:hAnsi="Times New Roman" w:cs="Times New Roman"/>
          <w:sz w:val="20"/>
          <w:szCs w:val="20"/>
          <w:lang w:eastAsia="ru-RU"/>
        </w:rPr>
        <w:t>Оять</w:t>
      </w:r>
      <w:proofErr w:type="spellEnd"/>
      <w:r w:rsidRPr="001E1C91">
        <w:rPr>
          <w:rFonts w:ascii="Times New Roman" w:eastAsia="Times New Roman" w:hAnsi="Times New Roman" w:cs="Times New Roman"/>
          <w:sz w:val="20"/>
          <w:szCs w:val="20"/>
          <w:lang w:eastAsia="ru-RU"/>
        </w:rPr>
        <w:t xml:space="preserve"> общим направлением на север по восточным границам кварталов 28, 15, 7 </w:t>
      </w:r>
      <w:proofErr w:type="spellStart"/>
      <w:r w:rsidRPr="001E1C91">
        <w:rPr>
          <w:rFonts w:ascii="Times New Roman" w:eastAsia="Times New Roman" w:hAnsi="Times New Roman" w:cs="Times New Roman"/>
          <w:sz w:val="20"/>
          <w:szCs w:val="20"/>
          <w:lang w:eastAsia="ru-RU"/>
        </w:rPr>
        <w:t>Алеховщинского</w:t>
      </w:r>
      <w:proofErr w:type="spellEnd"/>
      <w:r w:rsidRPr="001E1C91">
        <w:rPr>
          <w:rFonts w:ascii="Times New Roman" w:eastAsia="Times New Roman" w:hAnsi="Times New Roman" w:cs="Times New Roman"/>
          <w:sz w:val="20"/>
          <w:szCs w:val="20"/>
          <w:lang w:eastAsia="ru-RU"/>
        </w:rPr>
        <w:t xml:space="preserve"> сельского участкового лесничества, по восточной границе квартала 118, по южным границам кварталов 92, 93, 94, по восточным границам кварталов 94, 80, по северным границам кварталов 80, 79, 78, 77, 76, </w:t>
      </w:r>
      <w:r w:rsidRPr="0074547C">
        <w:rPr>
          <w:rFonts w:ascii="Times New Roman" w:eastAsia="Times New Roman" w:hAnsi="Times New Roman" w:cs="Times New Roman"/>
          <w:sz w:val="20"/>
          <w:szCs w:val="20"/>
          <w:lang w:eastAsia="ru-RU"/>
        </w:rPr>
        <w:t xml:space="preserve">75 </w:t>
      </w:r>
      <w:proofErr w:type="spellStart"/>
      <w:r w:rsidRPr="0074547C">
        <w:rPr>
          <w:rFonts w:ascii="Times New Roman" w:eastAsia="Times New Roman" w:hAnsi="Times New Roman" w:cs="Times New Roman"/>
          <w:sz w:val="20"/>
          <w:szCs w:val="20"/>
          <w:lang w:eastAsia="ru-RU"/>
        </w:rPr>
        <w:t>Шапшинского</w:t>
      </w:r>
      <w:proofErr w:type="spellEnd"/>
      <w:r w:rsidRPr="0074547C">
        <w:rPr>
          <w:rFonts w:ascii="Times New Roman" w:eastAsia="Times New Roman" w:hAnsi="Times New Roman" w:cs="Times New Roman"/>
          <w:sz w:val="20"/>
          <w:szCs w:val="20"/>
          <w:lang w:eastAsia="ru-RU"/>
        </w:rPr>
        <w:t xml:space="preserve"> участкового лесничества Лодейнопольского лесничества</w:t>
      </w:r>
      <w:proofErr w:type="gramEnd"/>
      <w:r w:rsidRPr="0074547C">
        <w:rPr>
          <w:rFonts w:ascii="Times New Roman" w:eastAsia="Times New Roman" w:hAnsi="Times New Roman" w:cs="Times New Roman"/>
          <w:sz w:val="20"/>
          <w:szCs w:val="20"/>
          <w:lang w:eastAsia="ru-RU"/>
        </w:rPr>
        <w:t xml:space="preserve">, </w:t>
      </w:r>
      <w:proofErr w:type="gramStart"/>
      <w:r w:rsidRPr="0074547C">
        <w:rPr>
          <w:rFonts w:ascii="Times New Roman" w:eastAsia="Times New Roman" w:hAnsi="Times New Roman" w:cs="Times New Roman"/>
          <w:sz w:val="20"/>
          <w:szCs w:val="20"/>
          <w:lang w:eastAsia="ru-RU"/>
        </w:rPr>
        <w:t>по западным границам кварталов 243, 237</w:t>
      </w:r>
      <w:r w:rsidRPr="001E1C91">
        <w:rPr>
          <w:rFonts w:ascii="Times New Roman" w:eastAsia="Times New Roman" w:hAnsi="Times New Roman" w:cs="Times New Roman"/>
          <w:sz w:val="20"/>
          <w:szCs w:val="20"/>
          <w:lang w:eastAsia="ru-RU"/>
        </w:rPr>
        <w:t xml:space="preserve"> Винницкого сельского участкового лесничества, по южной и западной </w:t>
      </w:r>
      <w:r w:rsidRPr="0074547C">
        <w:rPr>
          <w:rFonts w:ascii="Times New Roman" w:eastAsia="Times New Roman" w:hAnsi="Times New Roman" w:cs="Times New Roman"/>
          <w:sz w:val="20"/>
          <w:szCs w:val="20"/>
          <w:lang w:eastAsia="ru-RU"/>
        </w:rPr>
        <w:t xml:space="preserve">границам квартала 43 </w:t>
      </w:r>
      <w:proofErr w:type="spellStart"/>
      <w:r w:rsidRPr="0074547C">
        <w:rPr>
          <w:rFonts w:ascii="Times New Roman" w:eastAsia="Times New Roman" w:hAnsi="Times New Roman" w:cs="Times New Roman"/>
          <w:sz w:val="20"/>
          <w:szCs w:val="20"/>
          <w:lang w:eastAsia="ru-RU"/>
        </w:rPr>
        <w:t>Шапшинского</w:t>
      </w:r>
      <w:proofErr w:type="spellEnd"/>
      <w:r w:rsidRPr="0074547C">
        <w:rPr>
          <w:rFonts w:ascii="Times New Roman" w:eastAsia="Times New Roman" w:hAnsi="Times New Roman" w:cs="Times New Roman"/>
          <w:sz w:val="20"/>
          <w:szCs w:val="20"/>
          <w:lang w:eastAsia="ru-RU"/>
        </w:rPr>
        <w:t xml:space="preserve"> участкового лесничества, по южным границам кварталов 233, 232</w:t>
      </w:r>
      <w:r w:rsidRPr="001E1C91">
        <w:rPr>
          <w:rFonts w:ascii="Times New Roman" w:eastAsia="Times New Roman" w:hAnsi="Times New Roman" w:cs="Times New Roman"/>
          <w:sz w:val="20"/>
          <w:szCs w:val="20"/>
          <w:lang w:eastAsia="ru-RU"/>
        </w:rPr>
        <w:t xml:space="preserve"> Винницкого сельского участкового лесничеств до реки верхняя </w:t>
      </w:r>
      <w:proofErr w:type="spellStart"/>
      <w:r w:rsidRPr="001E1C91">
        <w:rPr>
          <w:rFonts w:ascii="Times New Roman" w:eastAsia="Times New Roman" w:hAnsi="Times New Roman" w:cs="Times New Roman"/>
          <w:sz w:val="20"/>
          <w:szCs w:val="20"/>
          <w:lang w:eastAsia="ru-RU"/>
        </w:rPr>
        <w:t>Вадожка</w:t>
      </w:r>
      <w:proofErr w:type="spellEnd"/>
      <w:r w:rsidRPr="001E1C91">
        <w:rPr>
          <w:rFonts w:ascii="Times New Roman" w:eastAsia="Times New Roman" w:hAnsi="Times New Roman" w:cs="Times New Roman"/>
          <w:sz w:val="20"/>
          <w:szCs w:val="20"/>
          <w:lang w:eastAsia="ru-RU"/>
        </w:rPr>
        <w:t>.</w:t>
      </w:r>
      <w:proofErr w:type="gramEnd"/>
      <w:r w:rsidRPr="001E1C91">
        <w:rPr>
          <w:rFonts w:ascii="Times New Roman" w:eastAsia="Times New Roman" w:hAnsi="Times New Roman" w:cs="Times New Roman"/>
          <w:sz w:val="20"/>
          <w:szCs w:val="20"/>
          <w:lang w:eastAsia="ru-RU"/>
        </w:rPr>
        <w:t xml:space="preserve"> Вверх по течению реки </w:t>
      </w:r>
      <w:proofErr w:type="spellStart"/>
      <w:r w:rsidRPr="001E1C91">
        <w:rPr>
          <w:rFonts w:ascii="Times New Roman" w:eastAsia="Times New Roman" w:hAnsi="Times New Roman" w:cs="Times New Roman"/>
          <w:sz w:val="20"/>
          <w:szCs w:val="20"/>
          <w:lang w:eastAsia="ru-RU"/>
        </w:rPr>
        <w:t>Вадожка</w:t>
      </w:r>
      <w:proofErr w:type="spellEnd"/>
      <w:r w:rsidRPr="001E1C91">
        <w:rPr>
          <w:rFonts w:ascii="Times New Roman" w:eastAsia="Times New Roman" w:hAnsi="Times New Roman" w:cs="Times New Roman"/>
          <w:sz w:val="20"/>
          <w:szCs w:val="20"/>
          <w:lang w:eastAsia="ru-RU"/>
        </w:rPr>
        <w:t xml:space="preserve"> по ее среднему течению до впадения реки </w:t>
      </w:r>
      <w:proofErr w:type="spellStart"/>
      <w:r w:rsidRPr="001E1C91">
        <w:rPr>
          <w:rFonts w:ascii="Times New Roman" w:eastAsia="Times New Roman" w:hAnsi="Times New Roman" w:cs="Times New Roman"/>
          <w:sz w:val="20"/>
          <w:szCs w:val="20"/>
          <w:lang w:eastAsia="ru-RU"/>
        </w:rPr>
        <w:t>Кивоя</w:t>
      </w:r>
      <w:proofErr w:type="spellEnd"/>
      <w:r w:rsidRPr="001E1C91">
        <w:rPr>
          <w:rFonts w:ascii="Times New Roman" w:eastAsia="Times New Roman" w:hAnsi="Times New Roman" w:cs="Times New Roman"/>
          <w:sz w:val="20"/>
          <w:szCs w:val="20"/>
          <w:lang w:eastAsia="ru-RU"/>
        </w:rPr>
        <w:t xml:space="preserve">, вверх по течению реки </w:t>
      </w:r>
      <w:proofErr w:type="spellStart"/>
      <w:r w:rsidRPr="001E1C91">
        <w:rPr>
          <w:rFonts w:ascii="Times New Roman" w:eastAsia="Times New Roman" w:hAnsi="Times New Roman" w:cs="Times New Roman"/>
          <w:sz w:val="20"/>
          <w:szCs w:val="20"/>
          <w:lang w:eastAsia="ru-RU"/>
        </w:rPr>
        <w:t>Кивоя</w:t>
      </w:r>
      <w:proofErr w:type="spellEnd"/>
      <w:r w:rsidRPr="001E1C91">
        <w:rPr>
          <w:rFonts w:ascii="Times New Roman" w:eastAsia="Times New Roman" w:hAnsi="Times New Roman" w:cs="Times New Roman"/>
          <w:sz w:val="20"/>
          <w:szCs w:val="20"/>
          <w:lang w:eastAsia="ru-RU"/>
        </w:rPr>
        <w:t xml:space="preserve"> по ее среднему течению до пересечения западной границы квартала 225 Винницкого сельского участкового лесничества. </w:t>
      </w:r>
      <w:proofErr w:type="gramStart"/>
      <w:r w:rsidRPr="001E1C91">
        <w:rPr>
          <w:rFonts w:ascii="Times New Roman" w:eastAsia="Times New Roman" w:hAnsi="Times New Roman" w:cs="Times New Roman"/>
          <w:sz w:val="20"/>
          <w:szCs w:val="20"/>
          <w:lang w:eastAsia="ru-RU"/>
        </w:rPr>
        <w:t xml:space="preserve">По западной и северной границам квартала 225, по северной границе квартала 226, по западным и северным границам квартала 218, по западной границе кварталов 209, 201, по южной и западной границам квартала 188 до реки </w:t>
      </w:r>
      <w:proofErr w:type="spellStart"/>
      <w:r w:rsidRPr="001E1C91">
        <w:rPr>
          <w:rFonts w:ascii="Times New Roman" w:eastAsia="Times New Roman" w:hAnsi="Times New Roman" w:cs="Times New Roman"/>
          <w:sz w:val="20"/>
          <w:szCs w:val="20"/>
          <w:lang w:eastAsia="ru-RU"/>
        </w:rPr>
        <w:t>Ейная</w:t>
      </w:r>
      <w:proofErr w:type="spellEnd"/>
      <w:r w:rsidRPr="001E1C91">
        <w:rPr>
          <w:rFonts w:ascii="Times New Roman" w:eastAsia="Times New Roman" w:hAnsi="Times New Roman" w:cs="Times New Roman"/>
          <w:sz w:val="20"/>
          <w:szCs w:val="20"/>
          <w:lang w:eastAsia="ru-RU"/>
        </w:rPr>
        <w:t>.</w:t>
      </w:r>
      <w:proofErr w:type="gramEnd"/>
      <w:r w:rsidRPr="001E1C91">
        <w:rPr>
          <w:rFonts w:ascii="Times New Roman" w:eastAsia="Times New Roman" w:hAnsi="Times New Roman" w:cs="Times New Roman"/>
          <w:sz w:val="20"/>
          <w:szCs w:val="20"/>
          <w:lang w:eastAsia="ru-RU"/>
        </w:rPr>
        <w:t xml:space="preserve"> Вниз по течению реки </w:t>
      </w:r>
      <w:proofErr w:type="spellStart"/>
      <w:r w:rsidRPr="001E1C91">
        <w:rPr>
          <w:rFonts w:ascii="Times New Roman" w:eastAsia="Times New Roman" w:hAnsi="Times New Roman" w:cs="Times New Roman"/>
          <w:sz w:val="20"/>
          <w:szCs w:val="20"/>
          <w:lang w:eastAsia="ru-RU"/>
        </w:rPr>
        <w:t>Ейная</w:t>
      </w:r>
      <w:proofErr w:type="spellEnd"/>
      <w:r w:rsidRPr="001E1C91">
        <w:rPr>
          <w:rFonts w:ascii="Times New Roman" w:eastAsia="Times New Roman" w:hAnsi="Times New Roman" w:cs="Times New Roman"/>
          <w:sz w:val="20"/>
          <w:szCs w:val="20"/>
          <w:lang w:eastAsia="ru-RU"/>
        </w:rPr>
        <w:t xml:space="preserve"> по ее среднему течению до впадения в озеро </w:t>
      </w:r>
      <w:proofErr w:type="spellStart"/>
      <w:r w:rsidRPr="001E1C91">
        <w:rPr>
          <w:rFonts w:ascii="Times New Roman" w:eastAsia="Times New Roman" w:hAnsi="Times New Roman" w:cs="Times New Roman"/>
          <w:sz w:val="20"/>
          <w:szCs w:val="20"/>
          <w:lang w:eastAsia="ru-RU"/>
        </w:rPr>
        <w:t>Вонозеро</w:t>
      </w:r>
      <w:proofErr w:type="spellEnd"/>
      <w:r w:rsidRPr="001E1C91">
        <w:rPr>
          <w:rFonts w:ascii="Times New Roman" w:eastAsia="Times New Roman" w:hAnsi="Times New Roman" w:cs="Times New Roman"/>
          <w:sz w:val="20"/>
          <w:szCs w:val="20"/>
          <w:lang w:eastAsia="ru-RU"/>
        </w:rPr>
        <w:t xml:space="preserve">. По восточному берегу </w:t>
      </w:r>
      <w:proofErr w:type="spellStart"/>
      <w:r w:rsidRPr="001E1C91">
        <w:rPr>
          <w:rFonts w:ascii="Times New Roman" w:eastAsia="Times New Roman" w:hAnsi="Times New Roman" w:cs="Times New Roman"/>
          <w:sz w:val="20"/>
          <w:szCs w:val="20"/>
          <w:lang w:eastAsia="ru-RU"/>
        </w:rPr>
        <w:t>Вонозеро</w:t>
      </w:r>
      <w:proofErr w:type="spellEnd"/>
      <w:r w:rsidRPr="001E1C91">
        <w:rPr>
          <w:rFonts w:ascii="Times New Roman" w:eastAsia="Times New Roman" w:hAnsi="Times New Roman" w:cs="Times New Roman"/>
          <w:sz w:val="20"/>
          <w:szCs w:val="20"/>
          <w:lang w:eastAsia="ru-RU"/>
        </w:rPr>
        <w:t xml:space="preserve"> до истока реки </w:t>
      </w:r>
      <w:proofErr w:type="spellStart"/>
      <w:r w:rsidRPr="001E1C91">
        <w:rPr>
          <w:rFonts w:ascii="Times New Roman" w:eastAsia="Times New Roman" w:hAnsi="Times New Roman" w:cs="Times New Roman"/>
          <w:sz w:val="20"/>
          <w:szCs w:val="20"/>
          <w:lang w:eastAsia="ru-RU"/>
        </w:rPr>
        <w:t>Яндеба</w:t>
      </w:r>
      <w:proofErr w:type="spellEnd"/>
      <w:r w:rsidRPr="001E1C91">
        <w:rPr>
          <w:rFonts w:ascii="Times New Roman" w:eastAsia="Times New Roman" w:hAnsi="Times New Roman" w:cs="Times New Roman"/>
          <w:sz w:val="20"/>
          <w:szCs w:val="20"/>
          <w:lang w:eastAsia="ru-RU"/>
        </w:rPr>
        <w:t xml:space="preserve">. Вниз по течению реки </w:t>
      </w:r>
      <w:proofErr w:type="spellStart"/>
      <w:r w:rsidRPr="001E1C91">
        <w:rPr>
          <w:rFonts w:ascii="Times New Roman" w:eastAsia="Times New Roman" w:hAnsi="Times New Roman" w:cs="Times New Roman"/>
          <w:sz w:val="20"/>
          <w:szCs w:val="20"/>
          <w:lang w:eastAsia="ru-RU"/>
        </w:rPr>
        <w:t>Яндеба</w:t>
      </w:r>
      <w:proofErr w:type="spellEnd"/>
      <w:r w:rsidRPr="001E1C91">
        <w:rPr>
          <w:rFonts w:ascii="Times New Roman" w:eastAsia="Times New Roman" w:hAnsi="Times New Roman" w:cs="Times New Roman"/>
          <w:sz w:val="20"/>
          <w:szCs w:val="20"/>
          <w:lang w:eastAsia="ru-RU"/>
        </w:rPr>
        <w:t xml:space="preserve"> до пересечения с железной дорогой Лодейное Поле - Подпорожье.</w:t>
      </w:r>
    </w:p>
    <w:p w14:paraId="3F820A7D" w14:textId="77777777" w:rsidR="001E1C91" w:rsidRPr="001E1C91" w:rsidRDefault="001E1C91" w:rsidP="001E1C91">
      <w:pPr>
        <w:spacing w:after="0" w:line="240" w:lineRule="auto"/>
        <w:jc w:val="both"/>
        <w:rPr>
          <w:rFonts w:ascii="Times New Roman" w:eastAsia="Times New Roman" w:hAnsi="Times New Roman" w:cs="Times New Roman"/>
          <w:sz w:val="20"/>
          <w:szCs w:val="20"/>
          <w:lang w:eastAsia="ru-RU"/>
        </w:rPr>
      </w:pPr>
    </w:p>
    <w:p w14:paraId="341C6D8C" w14:textId="78D5DCBC" w:rsidR="001E1C91" w:rsidRPr="00017D1C" w:rsidRDefault="001E1C91" w:rsidP="001E1C91">
      <w:pPr>
        <w:spacing w:after="0" w:line="240" w:lineRule="auto"/>
        <w:jc w:val="both"/>
        <w:rPr>
          <w:rFonts w:ascii="Arial" w:hAnsi="Arial" w:cs="Arial"/>
          <w:sz w:val="20"/>
          <w:szCs w:val="20"/>
        </w:rPr>
      </w:pPr>
      <w:r w:rsidRPr="001E1C91">
        <w:rPr>
          <w:rFonts w:ascii="Times New Roman" w:eastAsia="Times New Roman" w:hAnsi="Times New Roman" w:cs="Times New Roman"/>
          <w:sz w:val="20"/>
          <w:szCs w:val="20"/>
          <w:lang w:eastAsia="ru-RU"/>
        </w:rPr>
        <w:t xml:space="preserve">Из территории участка исключаются территории населенных пунктов в границах, установленных Генеральными планами МО Подпорожское ГП, МО Винницкое СП в том числе: Подпорожье, Гоморовичи, </w:t>
      </w:r>
      <w:proofErr w:type="spellStart"/>
      <w:r w:rsidRPr="001E1C91">
        <w:rPr>
          <w:rFonts w:ascii="Times New Roman" w:eastAsia="Times New Roman" w:hAnsi="Times New Roman" w:cs="Times New Roman"/>
          <w:sz w:val="20"/>
          <w:szCs w:val="20"/>
          <w:lang w:eastAsia="ru-RU"/>
        </w:rPr>
        <w:t>Шеменичи</w:t>
      </w:r>
      <w:proofErr w:type="spellEnd"/>
      <w:r w:rsidRPr="001E1C91">
        <w:rPr>
          <w:rFonts w:ascii="Times New Roman" w:eastAsia="Times New Roman" w:hAnsi="Times New Roman" w:cs="Times New Roman"/>
          <w:sz w:val="20"/>
          <w:szCs w:val="20"/>
          <w:lang w:eastAsia="ru-RU"/>
        </w:rPr>
        <w:t xml:space="preserve">, </w:t>
      </w:r>
      <w:proofErr w:type="spellStart"/>
      <w:r w:rsidRPr="001E1C91">
        <w:rPr>
          <w:rFonts w:ascii="Times New Roman" w:eastAsia="Times New Roman" w:hAnsi="Times New Roman" w:cs="Times New Roman"/>
          <w:sz w:val="20"/>
          <w:szCs w:val="20"/>
          <w:lang w:eastAsia="ru-RU"/>
        </w:rPr>
        <w:t>Петрозеро</w:t>
      </w:r>
      <w:proofErr w:type="spellEnd"/>
      <w:r w:rsidRPr="001E1C91">
        <w:rPr>
          <w:rFonts w:ascii="Times New Roman" w:eastAsia="Times New Roman" w:hAnsi="Times New Roman" w:cs="Times New Roman"/>
          <w:sz w:val="20"/>
          <w:szCs w:val="20"/>
          <w:lang w:eastAsia="ru-RU"/>
        </w:rPr>
        <w:t xml:space="preserve">, </w:t>
      </w:r>
      <w:proofErr w:type="spellStart"/>
      <w:r w:rsidRPr="001E1C91">
        <w:rPr>
          <w:rFonts w:ascii="Times New Roman" w:eastAsia="Times New Roman" w:hAnsi="Times New Roman" w:cs="Times New Roman"/>
          <w:sz w:val="20"/>
          <w:szCs w:val="20"/>
          <w:lang w:eastAsia="ru-RU"/>
        </w:rPr>
        <w:t>Аверкиевская</w:t>
      </w:r>
      <w:proofErr w:type="spellEnd"/>
      <w:r w:rsidRPr="001E1C91">
        <w:rPr>
          <w:rFonts w:ascii="Times New Roman" w:eastAsia="Times New Roman" w:hAnsi="Times New Roman" w:cs="Times New Roman"/>
          <w:sz w:val="20"/>
          <w:szCs w:val="20"/>
          <w:lang w:eastAsia="ru-RU"/>
        </w:rPr>
        <w:t xml:space="preserve">, </w:t>
      </w:r>
      <w:proofErr w:type="spellStart"/>
      <w:r w:rsidRPr="001E1C91">
        <w:rPr>
          <w:rFonts w:ascii="Times New Roman" w:eastAsia="Times New Roman" w:hAnsi="Times New Roman" w:cs="Times New Roman"/>
          <w:sz w:val="20"/>
          <w:szCs w:val="20"/>
          <w:lang w:eastAsia="ru-RU"/>
        </w:rPr>
        <w:t>Грибановская</w:t>
      </w:r>
      <w:proofErr w:type="spellEnd"/>
      <w:r w:rsidRPr="001E1C91">
        <w:rPr>
          <w:rFonts w:ascii="Times New Roman" w:eastAsia="Times New Roman" w:hAnsi="Times New Roman" w:cs="Times New Roman"/>
          <w:sz w:val="20"/>
          <w:szCs w:val="20"/>
          <w:lang w:eastAsia="ru-RU"/>
        </w:rPr>
        <w:t xml:space="preserve">, </w:t>
      </w:r>
      <w:proofErr w:type="spellStart"/>
      <w:r w:rsidRPr="001E1C91">
        <w:rPr>
          <w:rFonts w:ascii="Times New Roman" w:eastAsia="Times New Roman" w:hAnsi="Times New Roman" w:cs="Times New Roman"/>
          <w:sz w:val="20"/>
          <w:szCs w:val="20"/>
          <w:lang w:eastAsia="ru-RU"/>
        </w:rPr>
        <w:t>Курза</w:t>
      </w:r>
      <w:proofErr w:type="spellEnd"/>
      <w:r w:rsidRPr="001E1C91">
        <w:rPr>
          <w:rFonts w:ascii="Times New Roman" w:eastAsia="Times New Roman" w:hAnsi="Times New Roman" w:cs="Times New Roman"/>
          <w:sz w:val="20"/>
          <w:szCs w:val="20"/>
          <w:lang w:eastAsia="ru-RU"/>
        </w:rPr>
        <w:t xml:space="preserve">, </w:t>
      </w:r>
      <w:proofErr w:type="spellStart"/>
      <w:r w:rsidRPr="001E1C91">
        <w:rPr>
          <w:rFonts w:ascii="Times New Roman" w:eastAsia="Times New Roman" w:hAnsi="Times New Roman" w:cs="Times New Roman"/>
          <w:sz w:val="20"/>
          <w:szCs w:val="20"/>
          <w:lang w:eastAsia="ru-RU"/>
        </w:rPr>
        <w:t>Норгино</w:t>
      </w:r>
      <w:proofErr w:type="spellEnd"/>
      <w:r w:rsidRPr="001E1C91">
        <w:rPr>
          <w:rFonts w:ascii="Times New Roman" w:eastAsia="Times New Roman" w:hAnsi="Times New Roman" w:cs="Times New Roman"/>
          <w:sz w:val="20"/>
          <w:szCs w:val="20"/>
          <w:lang w:eastAsia="ru-RU"/>
        </w:rPr>
        <w:t xml:space="preserve">, </w:t>
      </w:r>
      <w:proofErr w:type="spellStart"/>
      <w:r w:rsidRPr="001E1C91">
        <w:rPr>
          <w:rFonts w:ascii="Times New Roman" w:eastAsia="Times New Roman" w:hAnsi="Times New Roman" w:cs="Times New Roman"/>
          <w:sz w:val="20"/>
          <w:szCs w:val="20"/>
          <w:lang w:eastAsia="ru-RU"/>
        </w:rPr>
        <w:t>Чурручей</w:t>
      </w:r>
      <w:proofErr w:type="spellEnd"/>
      <w:r w:rsidRPr="001E1C91">
        <w:rPr>
          <w:rFonts w:ascii="Times New Roman" w:eastAsia="Times New Roman" w:hAnsi="Times New Roman" w:cs="Times New Roman"/>
          <w:sz w:val="20"/>
          <w:szCs w:val="20"/>
          <w:lang w:eastAsia="ru-RU"/>
        </w:rPr>
        <w:t xml:space="preserve">, </w:t>
      </w:r>
      <w:proofErr w:type="spellStart"/>
      <w:r w:rsidRPr="001E1C91">
        <w:rPr>
          <w:rFonts w:ascii="Times New Roman" w:eastAsia="Times New Roman" w:hAnsi="Times New Roman" w:cs="Times New Roman"/>
          <w:sz w:val="20"/>
          <w:szCs w:val="20"/>
          <w:lang w:eastAsia="ru-RU"/>
        </w:rPr>
        <w:t>Матреновщина</w:t>
      </w:r>
      <w:proofErr w:type="spellEnd"/>
      <w:r w:rsidRPr="001E1C91">
        <w:rPr>
          <w:rFonts w:ascii="Times New Roman" w:eastAsia="Times New Roman" w:hAnsi="Times New Roman" w:cs="Times New Roman"/>
          <w:sz w:val="20"/>
          <w:szCs w:val="20"/>
          <w:lang w:eastAsia="ru-RU"/>
        </w:rPr>
        <w:t xml:space="preserve">, Ярославичи, Зиновий Наволок, Холодный Ручей, </w:t>
      </w:r>
      <w:proofErr w:type="spellStart"/>
      <w:r w:rsidRPr="001E1C91">
        <w:rPr>
          <w:rFonts w:ascii="Times New Roman" w:eastAsia="Times New Roman" w:hAnsi="Times New Roman" w:cs="Times New Roman"/>
          <w:sz w:val="20"/>
          <w:szCs w:val="20"/>
          <w:lang w:eastAsia="ru-RU"/>
        </w:rPr>
        <w:t>Некрасово</w:t>
      </w:r>
      <w:proofErr w:type="spellEnd"/>
      <w:r w:rsidRPr="001E1C91">
        <w:rPr>
          <w:rFonts w:ascii="Times New Roman" w:eastAsia="Times New Roman" w:hAnsi="Times New Roman" w:cs="Times New Roman"/>
          <w:sz w:val="20"/>
          <w:szCs w:val="20"/>
          <w:lang w:eastAsia="ru-RU"/>
        </w:rPr>
        <w:t>, Винницы. При исключении территории населенных пунктов площадь участка ООУ составляет 120 тыс. га.</w:t>
      </w:r>
    </w:p>
    <w:p w14:paraId="4928772E" w14:textId="44AC53EA" w:rsidR="00017D1C" w:rsidRPr="00017D1C" w:rsidRDefault="00017D1C" w:rsidP="00017D1C">
      <w:pPr>
        <w:spacing w:after="0" w:line="240" w:lineRule="auto"/>
        <w:jc w:val="both"/>
        <w:rPr>
          <w:rFonts w:ascii="Arial" w:hAnsi="Arial" w:cs="Arial"/>
          <w:sz w:val="20"/>
          <w:szCs w:val="20"/>
        </w:rPr>
      </w:pPr>
    </w:p>
    <w:sectPr w:rsidR="00017D1C" w:rsidRPr="00017D1C">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0019F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63481"/>
    <w:multiLevelType w:val="hybridMultilevel"/>
    <w:tmpl w:val="E6D89CC8"/>
    <w:lvl w:ilvl="0" w:tplc="0419000F">
      <w:start w:val="1"/>
      <w:numFmt w:val="decimal"/>
      <w:lvlText w:val="%1."/>
      <w:lvlJc w:val="left"/>
      <w:pPr>
        <w:ind w:left="360"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nsid w:val="3CE72F49"/>
    <w:multiLevelType w:val="hybridMultilevel"/>
    <w:tmpl w:val="E6D89CC8"/>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Наталья Владимировна ЗАПОРОЖЕЦ">
    <w15:presenceInfo w15:providerId="AD" w15:userId="S-1-5-21-540365812-746640119-474720973-39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50C"/>
    <w:rsid w:val="00017D1C"/>
    <w:rsid w:val="000428D9"/>
    <w:rsid w:val="000A015D"/>
    <w:rsid w:val="000B3441"/>
    <w:rsid w:val="001079B4"/>
    <w:rsid w:val="00150E43"/>
    <w:rsid w:val="00155E64"/>
    <w:rsid w:val="001C59B1"/>
    <w:rsid w:val="001C7379"/>
    <w:rsid w:val="001E1C91"/>
    <w:rsid w:val="002172CC"/>
    <w:rsid w:val="002C0A05"/>
    <w:rsid w:val="00341031"/>
    <w:rsid w:val="0035064C"/>
    <w:rsid w:val="00385ACC"/>
    <w:rsid w:val="003C150C"/>
    <w:rsid w:val="003C4434"/>
    <w:rsid w:val="00416390"/>
    <w:rsid w:val="004703D7"/>
    <w:rsid w:val="0048205D"/>
    <w:rsid w:val="005B003D"/>
    <w:rsid w:val="0066082E"/>
    <w:rsid w:val="00673D41"/>
    <w:rsid w:val="006A5AC0"/>
    <w:rsid w:val="006B4551"/>
    <w:rsid w:val="0074547C"/>
    <w:rsid w:val="00785EFC"/>
    <w:rsid w:val="007F3EDA"/>
    <w:rsid w:val="00855D27"/>
    <w:rsid w:val="008F33C6"/>
    <w:rsid w:val="009A4397"/>
    <w:rsid w:val="009C5FA0"/>
    <w:rsid w:val="00A8751F"/>
    <w:rsid w:val="00AA6272"/>
    <w:rsid w:val="00AD2124"/>
    <w:rsid w:val="00AF27A1"/>
    <w:rsid w:val="00B477EE"/>
    <w:rsid w:val="00B6147D"/>
    <w:rsid w:val="00BA754F"/>
    <w:rsid w:val="00C20BF9"/>
    <w:rsid w:val="00C35246"/>
    <w:rsid w:val="00CB005C"/>
    <w:rsid w:val="00CE7AB0"/>
    <w:rsid w:val="00D540E4"/>
    <w:rsid w:val="00D93E64"/>
    <w:rsid w:val="00E0585E"/>
    <w:rsid w:val="00EC497E"/>
    <w:rsid w:val="00EC6FB8"/>
    <w:rsid w:val="00F35F88"/>
    <w:rsid w:val="00FA131D"/>
    <w:rsid w:val="00FA7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8E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5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385ACC"/>
    <w:rPr>
      <w:sz w:val="16"/>
      <w:szCs w:val="16"/>
    </w:rPr>
  </w:style>
  <w:style w:type="paragraph" w:styleId="a4">
    <w:name w:val="annotation text"/>
    <w:basedOn w:val="a"/>
    <w:link w:val="a5"/>
    <w:uiPriority w:val="99"/>
    <w:semiHidden/>
    <w:unhideWhenUsed/>
    <w:rsid w:val="00385ACC"/>
    <w:pPr>
      <w:spacing w:line="240" w:lineRule="auto"/>
    </w:pPr>
    <w:rPr>
      <w:sz w:val="20"/>
      <w:szCs w:val="20"/>
    </w:rPr>
  </w:style>
  <w:style w:type="character" w:customStyle="1" w:styleId="a5">
    <w:name w:val="Текст примечания Знак"/>
    <w:basedOn w:val="a0"/>
    <w:link w:val="a4"/>
    <w:uiPriority w:val="99"/>
    <w:semiHidden/>
    <w:rsid w:val="00385ACC"/>
    <w:rPr>
      <w:sz w:val="20"/>
      <w:szCs w:val="20"/>
    </w:rPr>
  </w:style>
  <w:style w:type="paragraph" w:styleId="a6">
    <w:name w:val="annotation subject"/>
    <w:basedOn w:val="a4"/>
    <w:next w:val="a4"/>
    <w:link w:val="a7"/>
    <w:uiPriority w:val="99"/>
    <w:semiHidden/>
    <w:unhideWhenUsed/>
    <w:rsid w:val="00385ACC"/>
    <w:rPr>
      <w:b/>
      <w:bCs/>
    </w:rPr>
  </w:style>
  <w:style w:type="character" w:customStyle="1" w:styleId="a7">
    <w:name w:val="Тема примечания Знак"/>
    <w:basedOn w:val="a5"/>
    <w:link w:val="a6"/>
    <w:uiPriority w:val="99"/>
    <w:semiHidden/>
    <w:rsid w:val="00385ACC"/>
    <w:rPr>
      <w:b/>
      <w:bCs/>
      <w:sz w:val="20"/>
      <w:szCs w:val="20"/>
    </w:rPr>
  </w:style>
  <w:style w:type="paragraph" w:styleId="a8">
    <w:name w:val="Balloon Text"/>
    <w:basedOn w:val="a"/>
    <w:link w:val="a9"/>
    <w:uiPriority w:val="99"/>
    <w:semiHidden/>
    <w:unhideWhenUsed/>
    <w:rsid w:val="00385AC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85ACC"/>
    <w:rPr>
      <w:rFonts w:ascii="Segoe UI" w:hAnsi="Segoe UI" w:cs="Segoe UI"/>
      <w:sz w:val="18"/>
      <w:szCs w:val="18"/>
    </w:rPr>
  </w:style>
  <w:style w:type="paragraph" w:styleId="aa">
    <w:name w:val="List Paragraph"/>
    <w:basedOn w:val="a"/>
    <w:uiPriority w:val="34"/>
    <w:qFormat/>
    <w:rsid w:val="00385ACC"/>
    <w:pPr>
      <w:ind w:left="720"/>
      <w:contextualSpacing/>
    </w:pPr>
  </w:style>
  <w:style w:type="table" w:styleId="ab">
    <w:name w:val="Table Grid"/>
    <w:basedOn w:val="a1"/>
    <w:uiPriority w:val="59"/>
    <w:rsid w:val="00AF27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5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385ACC"/>
    <w:rPr>
      <w:sz w:val="16"/>
      <w:szCs w:val="16"/>
    </w:rPr>
  </w:style>
  <w:style w:type="paragraph" w:styleId="a4">
    <w:name w:val="annotation text"/>
    <w:basedOn w:val="a"/>
    <w:link w:val="a5"/>
    <w:uiPriority w:val="99"/>
    <w:semiHidden/>
    <w:unhideWhenUsed/>
    <w:rsid w:val="00385ACC"/>
    <w:pPr>
      <w:spacing w:line="240" w:lineRule="auto"/>
    </w:pPr>
    <w:rPr>
      <w:sz w:val="20"/>
      <w:szCs w:val="20"/>
    </w:rPr>
  </w:style>
  <w:style w:type="character" w:customStyle="1" w:styleId="a5">
    <w:name w:val="Текст примечания Знак"/>
    <w:basedOn w:val="a0"/>
    <w:link w:val="a4"/>
    <w:uiPriority w:val="99"/>
    <w:semiHidden/>
    <w:rsid w:val="00385ACC"/>
    <w:rPr>
      <w:sz w:val="20"/>
      <w:szCs w:val="20"/>
    </w:rPr>
  </w:style>
  <w:style w:type="paragraph" w:styleId="a6">
    <w:name w:val="annotation subject"/>
    <w:basedOn w:val="a4"/>
    <w:next w:val="a4"/>
    <w:link w:val="a7"/>
    <w:uiPriority w:val="99"/>
    <w:semiHidden/>
    <w:unhideWhenUsed/>
    <w:rsid w:val="00385ACC"/>
    <w:rPr>
      <w:b/>
      <w:bCs/>
    </w:rPr>
  </w:style>
  <w:style w:type="character" w:customStyle="1" w:styleId="a7">
    <w:name w:val="Тема примечания Знак"/>
    <w:basedOn w:val="a5"/>
    <w:link w:val="a6"/>
    <w:uiPriority w:val="99"/>
    <w:semiHidden/>
    <w:rsid w:val="00385ACC"/>
    <w:rPr>
      <w:b/>
      <w:bCs/>
      <w:sz w:val="20"/>
      <w:szCs w:val="20"/>
    </w:rPr>
  </w:style>
  <w:style w:type="paragraph" w:styleId="a8">
    <w:name w:val="Balloon Text"/>
    <w:basedOn w:val="a"/>
    <w:link w:val="a9"/>
    <w:uiPriority w:val="99"/>
    <w:semiHidden/>
    <w:unhideWhenUsed/>
    <w:rsid w:val="00385AC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85ACC"/>
    <w:rPr>
      <w:rFonts w:ascii="Segoe UI" w:hAnsi="Segoe UI" w:cs="Segoe UI"/>
      <w:sz w:val="18"/>
      <w:szCs w:val="18"/>
    </w:rPr>
  </w:style>
  <w:style w:type="paragraph" w:styleId="aa">
    <w:name w:val="List Paragraph"/>
    <w:basedOn w:val="a"/>
    <w:uiPriority w:val="34"/>
    <w:qFormat/>
    <w:rsid w:val="00385ACC"/>
    <w:pPr>
      <w:ind w:left="720"/>
      <w:contextualSpacing/>
    </w:pPr>
  </w:style>
  <w:style w:type="table" w:styleId="ab">
    <w:name w:val="Table Grid"/>
    <w:basedOn w:val="a1"/>
    <w:uiPriority w:val="59"/>
    <w:rsid w:val="00AF27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78850">
      <w:bodyDiv w:val="1"/>
      <w:marLeft w:val="0"/>
      <w:marRight w:val="0"/>
      <w:marTop w:val="0"/>
      <w:marBottom w:val="0"/>
      <w:divBdr>
        <w:top w:val="none" w:sz="0" w:space="0" w:color="auto"/>
        <w:left w:val="none" w:sz="0" w:space="0" w:color="auto"/>
        <w:bottom w:val="none" w:sz="0" w:space="0" w:color="auto"/>
        <w:right w:val="none" w:sz="0" w:space="0" w:color="auto"/>
      </w:divBdr>
    </w:div>
    <w:div w:id="306015465">
      <w:bodyDiv w:val="1"/>
      <w:marLeft w:val="0"/>
      <w:marRight w:val="0"/>
      <w:marTop w:val="0"/>
      <w:marBottom w:val="0"/>
      <w:divBdr>
        <w:top w:val="none" w:sz="0" w:space="0" w:color="auto"/>
        <w:left w:val="none" w:sz="0" w:space="0" w:color="auto"/>
        <w:bottom w:val="none" w:sz="0" w:space="0" w:color="auto"/>
        <w:right w:val="none" w:sz="0" w:space="0" w:color="auto"/>
      </w:divBdr>
    </w:div>
    <w:div w:id="190135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962</Words>
  <Characters>5488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Мясникова Мария Александровна</dc:creator>
  <cp:lastModifiedBy>Лилия Рафиковна Мухаметгалиева</cp:lastModifiedBy>
  <cp:revision>4</cp:revision>
  <cp:lastPrinted>2024-06-07T10:54:00Z</cp:lastPrinted>
  <dcterms:created xsi:type="dcterms:W3CDTF">2024-06-13T13:01:00Z</dcterms:created>
  <dcterms:modified xsi:type="dcterms:W3CDTF">2024-06-27T06:47:00Z</dcterms:modified>
</cp:coreProperties>
</file>