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BF" w:rsidRDefault="001F3F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3FBF" w:rsidRDefault="001F3FBF">
      <w:pPr>
        <w:pStyle w:val="ConsPlusNormal"/>
        <w:outlineLvl w:val="0"/>
      </w:pPr>
    </w:p>
    <w:p w:rsidR="001F3FBF" w:rsidRDefault="001F3FBF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1F3FBF" w:rsidRDefault="001F3FBF">
      <w:pPr>
        <w:pStyle w:val="ConsPlusTitle"/>
        <w:jc w:val="center"/>
      </w:pPr>
      <w:r>
        <w:t>ОБЪЕКТОВ ЖИВОТНОГО МИРА ЛЕНИНГРАДСКОЙ ОБЛАСТИ</w:t>
      </w:r>
    </w:p>
    <w:p w:rsidR="001F3FBF" w:rsidRDefault="001F3FBF">
      <w:pPr>
        <w:pStyle w:val="ConsPlusTitle"/>
        <w:jc w:val="center"/>
      </w:pPr>
    </w:p>
    <w:p w:rsidR="001F3FBF" w:rsidRDefault="001F3FBF">
      <w:pPr>
        <w:pStyle w:val="ConsPlusTitle"/>
        <w:jc w:val="center"/>
      </w:pPr>
      <w:r>
        <w:t>ПРИКАЗ</w:t>
      </w:r>
    </w:p>
    <w:p w:rsidR="001F3FBF" w:rsidRDefault="001F3FBF">
      <w:pPr>
        <w:pStyle w:val="ConsPlusTitle"/>
        <w:jc w:val="center"/>
      </w:pPr>
      <w:r>
        <w:t>от 7 сентября 2021 г. N 25</w:t>
      </w:r>
    </w:p>
    <w:p w:rsidR="001F3FBF" w:rsidRDefault="001F3FBF">
      <w:pPr>
        <w:pStyle w:val="ConsPlusTitle"/>
        <w:jc w:val="center"/>
      </w:pPr>
    </w:p>
    <w:p w:rsidR="001F3FBF" w:rsidRDefault="001F3FBF">
      <w:pPr>
        <w:pStyle w:val="ConsPlusTitle"/>
        <w:jc w:val="center"/>
      </w:pPr>
      <w:r>
        <w:t>ОБ УТВЕРЖДЕНИИ ПЕРЕЧНЯ ДОЛЖНОСТНЫХ ЛИЦ КОМИТЕТА ПО ОХРАНЕ,</w:t>
      </w:r>
    </w:p>
    <w:p w:rsidR="001F3FBF" w:rsidRDefault="001F3FBF">
      <w:pPr>
        <w:pStyle w:val="ConsPlusTitle"/>
        <w:jc w:val="center"/>
      </w:pPr>
      <w:r>
        <w:t>КОНТРОЛЮ И РЕГУЛИРОВАНИЮ ИСПОЛЬЗОВАНИЯ ОБЪЕКТОВ ЖИВОТНОГО</w:t>
      </w:r>
    </w:p>
    <w:p w:rsidR="001F3FBF" w:rsidRDefault="001F3FBF">
      <w:pPr>
        <w:pStyle w:val="ConsPlusTitle"/>
        <w:jc w:val="center"/>
      </w:pPr>
      <w:r>
        <w:t xml:space="preserve">МИРА ЛЕНИНГРАДСКОЙ ОБЛАСТИ, </w:t>
      </w:r>
      <w:proofErr w:type="gramStart"/>
      <w:r>
        <w:t>ОСУЩЕСТВЛЯЮЩИХ</w:t>
      </w:r>
      <w:proofErr w:type="gramEnd"/>
      <w:r>
        <w:t xml:space="preserve"> ФЕДЕРАЛЬНЫЙ</w:t>
      </w:r>
    </w:p>
    <w:p w:rsidR="001F3FBF" w:rsidRDefault="001F3FBF">
      <w:pPr>
        <w:pStyle w:val="ConsPlusTitle"/>
        <w:jc w:val="center"/>
      </w:pPr>
      <w:r>
        <w:t>ГОСУДАРСТВЕННЫЙ ОХОТНИЧИЙ КОНТРОЛЬ (НАДЗОР) НА ТЕРРИТОРИИ</w:t>
      </w:r>
    </w:p>
    <w:p w:rsidR="001F3FBF" w:rsidRDefault="001F3FBF">
      <w:pPr>
        <w:pStyle w:val="ConsPlusTitle"/>
        <w:jc w:val="center"/>
      </w:pPr>
      <w:r>
        <w:t xml:space="preserve">ЛЕНИНГРАДСКОЙ ОБЛАСТИ, ЗА ИСКЛЮЧЕНИЕМ ОСОБО </w:t>
      </w:r>
      <w:proofErr w:type="gramStart"/>
      <w:r>
        <w:t>ОХРАНЯЕМЫХ</w:t>
      </w:r>
      <w:proofErr w:type="gramEnd"/>
    </w:p>
    <w:p w:rsidR="001F3FBF" w:rsidRDefault="001F3FBF">
      <w:pPr>
        <w:pStyle w:val="ConsPlusTitle"/>
        <w:jc w:val="center"/>
      </w:pPr>
      <w:r>
        <w:t>ПРИРОДНЫХ ТЕРРИТОРИЙ ФЕДЕРАЛЬНОГО ЗНАЧЕНИЯ, УПОЛНОМОЧЕННЫХ</w:t>
      </w:r>
    </w:p>
    <w:p w:rsidR="001F3FBF" w:rsidRDefault="001F3FBF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1F3FBF" w:rsidRDefault="001F3FBF">
      <w:pPr>
        <w:pStyle w:val="ConsPlusNormal"/>
        <w:jc w:val="center"/>
      </w:pPr>
    </w:p>
    <w:p w:rsidR="001F3FBF" w:rsidRDefault="001F3FB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</w:t>
        </w:r>
      </w:hyperlink>
      <w:r>
        <w:t xml:space="preserve">, </w:t>
      </w:r>
      <w:hyperlink r:id="rId7" w:history="1">
        <w:r>
          <w:rPr>
            <w:color w:val="0000FF"/>
          </w:rPr>
          <w:t>пунктом 34 части 2</w:t>
        </w:r>
      </w:hyperlink>
      <w:r>
        <w:t xml:space="preserve">, </w:t>
      </w:r>
      <w:hyperlink r:id="rId8" w:history="1">
        <w:r>
          <w:rPr>
            <w:color w:val="0000FF"/>
          </w:rPr>
          <w:t>частью 4 статьи 28.3</w:t>
        </w:r>
      </w:hyperlink>
      <w:r>
        <w:t xml:space="preserve"> Кодекса Российской Федерации об административных правонарушениях, </w:t>
      </w:r>
      <w:hyperlink r:id="rId9" w:history="1">
        <w:r>
          <w:rPr>
            <w:color w:val="0000FF"/>
          </w:rPr>
          <w:t>пунктом 10 части 1 статьи 33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2021 года</w:t>
      </w:r>
      <w:proofErr w:type="gramEnd"/>
      <w:r>
        <w:t xml:space="preserve"> N 1065 "О федеральном государственном охотничьем контроле (надзоре)" приказываю:</w:t>
      </w:r>
    </w:p>
    <w:p w:rsidR="001F3FBF" w:rsidRDefault="001F3FBF">
      <w:pPr>
        <w:pStyle w:val="ConsPlusNormal"/>
        <w:ind w:firstLine="540"/>
        <w:jc w:val="both"/>
      </w:pPr>
    </w:p>
    <w:p w:rsidR="001F3FBF" w:rsidRDefault="001F3F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должностных лиц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контроль (надзор) на территории Ленинградской области, за исключением особо охраняемых природных территорий федерального значения, уполномоченных в порядке, установленном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составлять протоколы об административных правонарушениях, предусмотренных </w:t>
      </w:r>
      <w:hyperlink r:id="rId12" w:history="1">
        <w:r>
          <w:rPr>
            <w:color w:val="0000FF"/>
          </w:rPr>
          <w:t>частью 2 статьи 7.2</w:t>
        </w:r>
      </w:hyperlink>
      <w:r>
        <w:t xml:space="preserve">, </w:t>
      </w:r>
      <w:hyperlink r:id="rId13" w:history="1">
        <w:r>
          <w:rPr>
            <w:color w:val="0000FF"/>
          </w:rPr>
          <w:t>частью 2 статьи 7.11</w:t>
        </w:r>
      </w:hyperlink>
      <w:r>
        <w:t xml:space="preserve">, </w:t>
      </w:r>
      <w:hyperlink r:id="rId14" w:history="1">
        <w:r>
          <w:rPr>
            <w:color w:val="0000FF"/>
          </w:rPr>
          <w:t>статьями 8.33</w:t>
        </w:r>
        <w:proofErr w:type="gramEnd"/>
      </w:hyperlink>
      <w:r>
        <w:t xml:space="preserve">, </w:t>
      </w:r>
      <w:hyperlink r:id="rId15" w:history="1">
        <w:r>
          <w:rPr>
            <w:color w:val="0000FF"/>
          </w:rPr>
          <w:t>8.35</w:t>
        </w:r>
      </w:hyperlink>
      <w:r>
        <w:t xml:space="preserve">, </w:t>
      </w:r>
      <w:hyperlink r:id="rId16" w:history="1">
        <w:r>
          <w:rPr>
            <w:color w:val="0000FF"/>
          </w:rPr>
          <w:t>8.36</w:t>
        </w:r>
      </w:hyperlink>
      <w:r>
        <w:t xml:space="preserve">, </w:t>
      </w:r>
      <w:hyperlink r:id="rId17" w:history="1">
        <w:r>
          <w:rPr>
            <w:color w:val="0000FF"/>
          </w:rPr>
          <w:t>частями 1</w:t>
        </w:r>
      </w:hyperlink>
      <w:r>
        <w:t xml:space="preserve"> и </w:t>
      </w:r>
      <w:hyperlink r:id="rId18" w:history="1">
        <w:r>
          <w:rPr>
            <w:color w:val="0000FF"/>
          </w:rPr>
          <w:t>3 статьи 8.37</w:t>
        </w:r>
      </w:hyperlink>
      <w:r>
        <w:t xml:space="preserve">, </w:t>
      </w:r>
      <w:hyperlink r:id="rId1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0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1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22" w:history="1">
        <w:r>
          <w:rPr>
            <w:color w:val="0000FF"/>
          </w:rPr>
          <w:t>19.7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согласно приложению.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2. Разместить (опубликовать) указанный перечень на официальном сайте комитета по охране, контролю и регулированию использования объектов животного мира Ленинградской области в сети Интернет.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комитета по охране, контролю и регулированию использования объектов животного мира Ленинградской области: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 xml:space="preserve">- от 22 августа 2016 года </w:t>
      </w:r>
      <w:hyperlink r:id="rId24" w:history="1">
        <w:r>
          <w:rPr>
            <w:color w:val="0000FF"/>
          </w:rPr>
          <w:t>N 15</w:t>
        </w:r>
      </w:hyperlink>
      <w:r>
        <w:t xml:space="preserve"> "Об утверждении перечня должностных лиц (государственных инспекторов в области охраны окружающей среды)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 на территории Ленинградской области, за исключением особо охраняемых природных территорий федерального значения";</w:t>
      </w:r>
    </w:p>
    <w:p w:rsidR="001F3FBF" w:rsidRDefault="001F3FBF">
      <w:pPr>
        <w:pStyle w:val="ConsPlusNormal"/>
        <w:spacing w:before="220"/>
        <w:ind w:firstLine="540"/>
        <w:jc w:val="both"/>
      </w:pPr>
      <w:proofErr w:type="gramStart"/>
      <w:r>
        <w:t xml:space="preserve">- от 27 апреля 2018 </w:t>
      </w:r>
      <w:hyperlink r:id="rId25" w:history="1">
        <w:r>
          <w:rPr>
            <w:color w:val="0000FF"/>
          </w:rPr>
          <w:t>N 3</w:t>
        </w:r>
      </w:hyperlink>
      <w:r>
        <w:t xml:space="preserve"> "О внесении изменений в приказ комитета по охране, контролю и регулированию использования объектов животного мира Ленинградской области от 22 августа 2016 года N 15 "Об утверждении перечня должностных лиц (государственных инспекторов в области охраны окружающей среды)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 на</w:t>
      </w:r>
      <w:proofErr w:type="gramEnd"/>
      <w:r>
        <w:t xml:space="preserve"> территории Ленинградской области, за исключением особо охраняемых природных территорий федерального значения";</w:t>
      </w:r>
    </w:p>
    <w:p w:rsidR="001F3FBF" w:rsidRDefault="001F3FB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от 20 ноября 2019 года </w:t>
      </w:r>
      <w:hyperlink r:id="rId26" w:history="1">
        <w:r>
          <w:rPr>
            <w:color w:val="0000FF"/>
          </w:rPr>
          <w:t>N 14</w:t>
        </w:r>
      </w:hyperlink>
      <w:r>
        <w:t xml:space="preserve"> "О внесении изменений в приказ комитета по охране, контролю и регулированию использования объектов животного мира Ленинградской области от 22 августа 2016 года N 15 "Об утверждении перечня должностных лиц (государственных инспекторов в области охраны окружающей среды)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</w:t>
      </w:r>
      <w:proofErr w:type="gramEnd"/>
      <w:r>
        <w:t xml:space="preserve"> на территории Ленинградской области, за исключением особо охраняемых природных территорий федерального значения";</w:t>
      </w:r>
    </w:p>
    <w:p w:rsidR="001F3FBF" w:rsidRDefault="001F3FBF">
      <w:pPr>
        <w:pStyle w:val="ConsPlusNormal"/>
        <w:spacing w:before="220"/>
        <w:ind w:firstLine="540"/>
        <w:jc w:val="both"/>
      </w:pPr>
      <w:proofErr w:type="gramStart"/>
      <w:r>
        <w:t xml:space="preserve">- от 12 января 2021 года </w:t>
      </w:r>
      <w:hyperlink r:id="rId27" w:history="1">
        <w:r>
          <w:rPr>
            <w:color w:val="0000FF"/>
          </w:rPr>
          <w:t>N 3</w:t>
        </w:r>
      </w:hyperlink>
      <w:r>
        <w:t xml:space="preserve"> "О внесении изменения в приказ комитета по охране, контролю и регулированию использования объектов животного мира Ленинградской области от 22 августа 2016 года N 15 "Об утверждении перечня должностных лиц (государственных инспекторов в области охраны окружающей среды)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</w:t>
      </w:r>
      <w:proofErr w:type="gramEnd"/>
      <w:r>
        <w:t xml:space="preserve"> на территории Ленинградской области, за исключением особо охраняемых природных территорий федерального значения".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остается за председателем комитета.</w:t>
      </w:r>
    </w:p>
    <w:p w:rsidR="001F3FBF" w:rsidRDefault="001F3FBF">
      <w:pPr>
        <w:pStyle w:val="ConsPlusNormal"/>
        <w:ind w:firstLine="540"/>
        <w:jc w:val="both"/>
      </w:pPr>
    </w:p>
    <w:p w:rsidR="001F3FBF" w:rsidRDefault="001F3FBF">
      <w:pPr>
        <w:pStyle w:val="ConsPlusNormal"/>
        <w:jc w:val="right"/>
      </w:pPr>
      <w:r>
        <w:t>Председатель комитета</w:t>
      </w:r>
    </w:p>
    <w:p w:rsidR="001F3FBF" w:rsidRDefault="001F3FBF">
      <w:pPr>
        <w:pStyle w:val="ConsPlusNormal"/>
        <w:jc w:val="right"/>
      </w:pPr>
      <w:r>
        <w:t>Г.Г.Колготин</w:t>
      </w:r>
    </w:p>
    <w:p w:rsidR="001F3FBF" w:rsidRDefault="001F3FBF">
      <w:pPr>
        <w:pStyle w:val="ConsPlusNormal"/>
        <w:jc w:val="right"/>
      </w:pPr>
    </w:p>
    <w:p w:rsidR="001F3FBF" w:rsidRDefault="001F3FBF">
      <w:pPr>
        <w:pStyle w:val="ConsPlusNormal"/>
        <w:jc w:val="right"/>
      </w:pPr>
    </w:p>
    <w:p w:rsidR="001F3FBF" w:rsidRDefault="001F3FBF">
      <w:pPr>
        <w:pStyle w:val="ConsPlusNormal"/>
        <w:jc w:val="right"/>
      </w:pPr>
    </w:p>
    <w:p w:rsidR="001F3FBF" w:rsidRDefault="001F3FBF">
      <w:pPr>
        <w:pStyle w:val="ConsPlusNormal"/>
        <w:jc w:val="right"/>
      </w:pPr>
    </w:p>
    <w:p w:rsidR="001F3FBF" w:rsidRDefault="001F3FBF">
      <w:pPr>
        <w:pStyle w:val="ConsPlusNormal"/>
        <w:jc w:val="right"/>
      </w:pPr>
    </w:p>
    <w:p w:rsidR="001F3FBF" w:rsidRDefault="001F3FBF">
      <w:pPr>
        <w:pStyle w:val="ConsPlusNormal"/>
        <w:jc w:val="right"/>
        <w:outlineLvl w:val="0"/>
      </w:pPr>
      <w:r>
        <w:t>ПРИЛОЖЕНИЕ</w:t>
      </w:r>
    </w:p>
    <w:p w:rsidR="001F3FBF" w:rsidRDefault="001F3FBF">
      <w:pPr>
        <w:pStyle w:val="ConsPlusNormal"/>
        <w:jc w:val="right"/>
      </w:pPr>
    </w:p>
    <w:p w:rsidR="001F3FBF" w:rsidRDefault="001F3FBF">
      <w:pPr>
        <w:pStyle w:val="ConsPlusNormal"/>
        <w:jc w:val="right"/>
      </w:pPr>
      <w:r>
        <w:t>УТВЕРЖДЕН</w:t>
      </w:r>
    </w:p>
    <w:p w:rsidR="001F3FBF" w:rsidRDefault="001F3FBF">
      <w:pPr>
        <w:pStyle w:val="ConsPlusNormal"/>
        <w:jc w:val="right"/>
      </w:pPr>
      <w:r>
        <w:t>приказом комитета</w:t>
      </w:r>
    </w:p>
    <w:p w:rsidR="001F3FBF" w:rsidRDefault="001F3FBF">
      <w:pPr>
        <w:pStyle w:val="ConsPlusNormal"/>
        <w:jc w:val="right"/>
      </w:pPr>
      <w:r>
        <w:t>по охране, контролю</w:t>
      </w:r>
    </w:p>
    <w:p w:rsidR="001F3FBF" w:rsidRDefault="001F3FBF">
      <w:pPr>
        <w:pStyle w:val="ConsPlusNormal"/>
        <w:jc w:val="right"/>
      </w:pPr>
      <w:r>
        <w:t>и регулированию использования</w:t>
      </w:r>
    </w:p>
    <w:p w:rsidR="001F3FBF" w:rsidRDefault="001F3FBF">
      <w:pPr>
        <w:pStyle w:val="ConsPlusNormal"/>
        <w:jc w:val="right"/>
      </w:pPr>
      <w:r>
        <w:t>объектов животного мира</w:t>
      </w:r>
    </w:p>
    <w:p w:rsidR="001F3FBF" w:rsidRDefault="001F3FBF">
      <w:pPr>
        <w:pStyle w:val="ConsPlusNormal"/>
        <w:jc w:val="right"/>
      </w:pPr>
      <w:r>
        <w:t>Ленинградской области</w:t>
      </w:r>
    </w:p>
    <w:p w:rsidR="001F3FBF" w:rsidRDefault="001F3FBF">
      <w:pPr>
        <w:pStyle w:val="ConsPlusNormal"/>
        <w:jc w:val="right"/>
      </w:pPr>
      <w:r>
        <w:t>от 07.09.2021 N 25</w:t>
      </w:r>
    </w:p>
    <w:p w:rsidR="001F3FBF" w:rsidRDefault="001F3FBF">
      <w:pPr>
        <w:pStyle w:val="ConsPlusNormal"/>
        <w:jc w:val="right"/>
      </w:pPr>
    </w:p>
    <w:p w:rsidR="001F3FBF" w:rsidRDefault="001F3FBF">
      <w:pPr>
        <w:pStyle w:val="ConsPlusTitle"/>
        <w:jc w:val="center"/>
      </w:pPr>
      <w:bookmarkStart w:id="0" w:name="P43"/>
      <w:bookmarkEnd w:id="0"/>
      <w:r>
        <w:t>ПЕРЕЧЕНЬ</w:t>
      </w:r>
    </w:p>
    <w:p w:rsidR="001F3FBF" w:rsidRDefault="001F3FBF">
      <w:pPr>
        <w:pStyle w:val="ConsPlusTitle"/>
        <w:jc w:val="center"/>
      </w:pPr>
      <w:r>
        <w:t>ДОЛЖНОСТНЫХ ЛИЦ КОМИТЕТА ПО ОХРАНЕ, КОНТРОЛЮ И РЕГУЛИРОВАНИЮ</w:t>
      </w:r>
    </w:p>
    <w:p w:rsidR="001F3FBF" w:rsidRDefault="001F3FBF">
      <w:pPr>
        <w:pStyle w:val="ConsPlusTitle"/>
        <w:jc w:val="center"/>
      </w:pPr>
      <w:r>
        <w:t>ИСПОЛЬЗОВАНИЯ ОБЪЕКТОВ ЖИВОТНОГО МИРА ЛЕНИНГРАДСКОЙ ОБЛАСТИ,</w:t>
      </w:r>
    </w:p>
    <w:p w:rsidR="001F3FBF" w:rsidRDefault="001F3FBF">
      <w:pPr>
        <w:pStyle w:val="ConsPlusTitle"/>
        <w:jc w:val="center"/>
      </w:pPr>
      <w:r>
        <w:t>ОСУЩЕСТВЛЯЮЩИХ ФЕДЕРАЛЬНЫЙ ГОСУДАРСТВЕННЫЙ ОХОТНИЧИЙ</w:t>
      </w:r>
    </w:p>
    <w:p w:rsidR="001F3FBF" w:rsidRDefault="001F3FBF">
      <w:pPr>
        <w:pStyle w:val="ConsPlusTitle"/>
        <w:jc w:val="center"/>
      </w:pPr>
      <w:r>
        <w:t>КОНТРОЛЬ (НАДЗОР) НА ТЕРРИТОРИИ ЛЕНИНГРАДСКОЙ ОБЛАСТИ,</w:t>
      </w:r>
    </w:p>
    <w:p w:rsidR="001F3FBF" w:rsidRDefault="001F3FBF">
      <w:pPr>
        <w:pStyle w:val="ConsPlusTitle"/>
        <w:jc w:val="center"/>
      </w:pPr>
      <w:r>
        <w:t>ЗА ИСКЛЮЧЕНИЕМ ОСОБО ОХРАНЯЕМЫХ ПРИРОДНЫХ ТЕРРИТОРИЙ</w:t>
      </w:r>
    </w:p>
    <w:p w:rsidR="001F3FBF" w:rsidRDefault="001F3FBF">
      <w:pPr>
        <w:pStyle w:val="ConsPlusTitle"/>
        <w:jc w:val="center"/>
      </w:pPr>
      <w:r>
        <w:t>ФЕДЕРАЛЬНОГО ЗНАЧЕНИЯ, УПОЛНОМОЧЕННЫХ СОСТАВЛЯТЬ ПРОТОКОЛЫ</w:t>
      </w:r>
    </w:p>
    <w:p w:rsidR="001F3FBF" w:rsidRDefault="001F3FBF">
      <w:pPr>
        <w:pStyle w:val="ConsPlusTitle"/>
        <w:jc w:val="center"/>
      </w:pPr>
      <w:r>
        <w:t>ОБ АДМИНИСТРАТИВНЫХ ПРАВОНАРУШЕНИЯХ</w:t>
      </w:r>
    </w:p>
    <w:p w:rsidR="001F3FBF" w:rsidRDefault="001F3FBF">
      <w:pPr>
        <w:pStyle w:val="ConsPlusNormal"/>
        <w:ind w:firstLine="540"/>
        <w:jc w:val="both"/>
      </w:pPr>
    </w:p>
    <w:p w:rsidR="001F3FBF" w:rsidRDefault="001F3FBF">
      <w:pPr>
        <w:pStyle w:val="ConsPlusNormal"/>
        <w:ind w:firstLine="540"/>
        <w:jc w:val="both"/>
      </w:pPr>
      <w:r>
        <w:t>1. Председатель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2. Заместитель председателя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3. Начальник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 xml:space="preserve">4. Начальник северо-восточного отдела по осуществлению переданных полномочий </w:t>
      </w:r>
      <w:r>
        <w:lastRenderedPageBreak/>
        <w:t>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5. Начальник северо-западного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6. Начальник юго-западного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7. Начальник информационно-аналитического сектора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8. Начальник сектора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9. Консультант, главный специалист, ведущий специалист, специалист первой категории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10. Главный специалист, ведущие специалисты сектора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11. Главные специалисты, ведущий специалист, специалисты первой категории северо-восточного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12. Главный специалист, ведущие специалисты, специалисты первой категории северо-западного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1F3FBF" w:rsidRDefault="001F3FBF">
      <w:pPr>
        <w:pStyle w:val="ConsPlusNormal"/>
        <w:spacing w:before="220"/>
        <w:ind w:firstLine="540"/>
        <w:jc w:val="both"/>
      </w:pPr>
      <w:r>
        <w:t>13. Главные специалисты, ведущий специалист, специалисты первой категории юго-западного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области.</w:t>
      </w:r>
    </w:p>
    <w:p w:rsidR="001F3FBF" w:rsidRDefault="001F3FBF">
      <w:pPr>
        <w:pStyle w:val="ConsPlusNormal"/>
        <w:ind w:firstLine="540"/>
        <w:jc w:val="both"/>
      </w:pPr>
    </w:p>
    <w:p w:rsidR="001F3FBF" w:rsidRDefault="001F3FBF">
      <w:pPr>
        <w:pStyle w:val="ConsPlusNormal"/>
        <w:ind w:firstLine="540"/>
        <w:jc w:val="both"/>
      </w:pPr>
    </w:p>
    <w:p w:rsidR="001F3FBF" w:rsidRDefault="001F3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23D" w:rsidRDefault="00EE323D">
      <w:bookmarkStart w:id="1" w:name="_GoBack"/>
      <w:bookmarkEnd w:id="1"/>
    </w:p>
    <w:sectPr w:rsidR="00EE323D" w:rsidSect="00B2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BF"/>
    <w:rsid w:val="001F3FBF"/>
    <w:rsid w:val="00E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52138290E6EC15F11E36AEFFC0C4BC376931BF9EF3C4241AA73E04C5B35138B31CE163E7BD4DE1DD2E90836C73FD3C8670CFD1525s417L" TargetMode="External"/><Relationship Id="rId13" Type="http://schemas.openxmlformats.org/officeDocument/2006/relationships/hyperlink" Target="consultantplus://offline/ref=90852138290E6EC15F11E36AEFFC0C4BC376931BF9EF3C4241AA73E04C5B35138B31CE143D7FDADE1DD2E90836C73FD3C8670CFD1525s417L" TargetMode="External"/><Relationship Id="rId18" Type="http://schemas.openxmlformats.org/officeDocument/2006/relationships/hyperlink" Target="consultantplus://offline/ref=90852138290E6EC15F11E36AEFFC0C4BC376931BF9EF3C4241AA73E04C5B35138B31CE143D7EDBDE1DD2E90836C73FD3C8670CFD1525s417L" TargetMode="External"/><Relationship Id="rId26" Type="http://schemas.openxmlformats.org/officeDocument/2006/relationships/hyperlink" Target="consultantplus://offline/ref=90852138290E6EC15F11FC7BFAFC0C4BC2709D19FAE23C4241AA73E04C5B35139931961D3E75CCD5409DAF5D39sC1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852138290E6EC15F11E36AEFFC0C4BC376931BF9EF3C4241AA73E04C5B35138B31CE113C7CD4D74888F90C7F903ACFC07012F60B2546B9sB1CL" TargetMode="External"/><Relationship Id="rId7" Type="http://schemas.openxmlformats.org/officeDocument/2006/relationships/hyperlink" Target="consultantplus://offline/ref=90852138290E6EC15F11E36AEFFC0C4BC376931BF9EF3C4241AA73E04C5B35138B31CE163C78D6DE1DD2E90836C73FD3C8670CFD1525s417L" TargetMode="External"/><Relationship Id="rId12" Type="http://schemas.openxmlformats.org/officeDocument/2006/relationships/hyperlink" Target="consultantplus://offline/ref=90852138290E6EC15F11E36AEFFC0C4BC376931BF9EF3C4241AA73E04C5B35138B31CE183F79D0DE1DD2E90836C73FD3C8670CFD1525s417L" TargetMode="External"/><Relationship Id="rId17" Type="http://schemas.openxmlformats.org/officeDocument/2006/relationships/hyperlink" Target="consultantplus://offline/ref=90852138290E6EC15F11E36AEFFC0C4BC376931BF9EF3C4241AA73E04C5B35138B31CE143D7ED3DE1DD2E90836C73FD3C8670CFD1525s417L" TargetMode="External"/><Relationship Id="rId25" Type="http://schemas.openxmlformats.org/officeDocument/2006/relationships/hyperlink" Target="consultantplus://offline/ref=90852138290E6EC15F11FC7BFAFC0C4BC1789C13F3E03C4241AA73E04C5B35139931961D3E75CCD5409DAF5D39sC1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852138290E6EC15F11E36AEFFC0C4BC376931BF9EF3C4241AA73E04C5B35138B31CE113C7AD3DE1DD2E90836C73FD3C8670CFD1525s417L" TargetMode="External"/><Relationship Id="rId20" Type="http://schemas.openxmlformats.org/officeDocument/2006/relationships/hyperlink" Target="consultantplus://offline/ref=90852138290E6EC15F11E36AEFFC0C4BC376931BF9EF3C4241AA73E04C5B35138B31CE153E7BD5DE1DD2E90836C73FD3C8670CFD1525s417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52138290E6EC15F11E36AEFFC0C4BC376931BF9EF3C4241AA73E04C5B35138B31CE113C7FD7DC4F88F90C7F903ACFC07012F60B2546B9sB1CL" TargetMode="External"/><Relationship Id="rId11" Type="http://schemas.openxmlformats.org/officeDocument/2006/relationships/hyperlink" Target="consultantplus://offline/ref=90852138290E6EC15F11E36AEFFC0C4BC376931BF9EF3C4241AA73E04C5B35139931961D3E75CCD5409DAF5D39sC14L" TargetMode="External"/><Relationship Id="rId24" Type="http://schemas.openxmlformats.org/officeDocument/2006/relationships/hyperlink" Target="consultantplus://offline/ref=90852138290E6EC15F11FC7BFAFC0C4BC272921DF9E63C4241AA73E04C5B35139931961D3E75CCD5409DAF5D39sC1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852138290E6EC15F11E36AEFFC0C4BC376931BF9EF3C4241AA73E04C5B35138B31CE113C7DD4D64888F90C7F903ACFC07012F60B2546B9sB1CL" TargetMode="External"/><Relationship Id="rId23" Type="http://schemas.openxmlformats.org/officeDocument/2006/relationships/hyperlink" Target="consultantplus://offline/ref=90852138290E6EC15F11E36AEFFC0C4BC376931BF9EF3C4241AA73E04C5B35138B31CE123D7FD98118C7F85039CD29CDC17010FF17s21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0852138290E6EC15F11E36AEFFC0C4BC3799D1BFDE53C4241AA73E04C5B35139931961D3E75CCD5409DAF5D39sC14L" TargetMode="External"/><Relationship Id="rId19" Type="http://schemas.openxmlformats.org/officeDocument/2006/relationships/hyperlink" Target="consultantplus://offline/ref=90852138290E6EC15F11E36AEFFC0C4BC376931BF9EF3C4241AA73E04C5B35138B31CE173574D7DE1DD2E90836C73FD3C8670CFD1525s41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52138290E6EC15F11E36AEFFC0C4BC3769512FEE43C4241AA73E04C5B35138B31CE123C7ED98118C7F85039CD29CDC17010FF17s216L" TargetMode="External"/><Relationship Id="rId14" Type="http://schemas.openxmlformats.org/officeDocument/2006/relationships/hyperlink" Target="consultantplus://offline/ref=90852138290E6EC15F11E36AEFFC0C4BC376931BF9EF3C4241AA73E04C5B35138B31CE163D7AD0DE1DD2E90836C73FD3C8670CFD1525s417L" TargetMode="External"/><Relationship Id="rId22" Type="http://schemas.openxmlformats.org/officeDocument/2006/relationships/hyperlink" Target="consultantplus://offline/ref=90852138290E6EC15F11E36AEFFC0C4BC376931BF9EF3C4241AA73E04C5B35138B31CE113C7CD4D74D88F90C7F903ACFC07012F60B2546B9sB1CL" TargetMode="External"/><Relationship Id="rId27" Type="http://schemas.openxmlformats.org/officeDocument/2006/relationships/hyperlink" Target="consultantplus://offline/ref=90852138290E6EC15F11FC7BFAFC0C4BC272921FFFE13C4241AA73E04C5B35139931961D3E75CCD5409DAF5D39sC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2021-09-28T11:53:00Z</dcterms:created>
  <dcterms:modified xsi:type="dcterms:W3CDTF">2021-09-28T11:55:00Z</dcterms:modified>
</cp:coreProperties>
</file>