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80" w:rsidRDefault="00656B8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6B80" w:rsidRDefault="00656B80">
      <w:pPr>
        <w:pStyle w:val="ConsPlusNormal"/>
        <w:jc w:val="both"/>
        <w:outlineLvl w:val="0"/>
      </w:pPr>
    </w:p>
    <w:p w:rsidR="00656B80" w:rsidRDefault="00656B80">
      <w:pPr>
        <w:pStyle w:val="ConsPlusTitle"/>
        <w:jc w:val="center"/>
        <w:outlineLvl w:val="0"/>
      </w:pPr>
      <w:r>
        <w:t>КОМИТЕТ ПО ОХРАНЕ, КОНТРОЛЮ И РЕГУЛИРОВАНИЮ ИСПОЛЬЗОВАНИЯ</w:t>
      </w:r>
    </w:p>
    <w:p w:rsidR="00656B80" w:rsidRDefault="00656B80">
      <w:pPr>
        <w:pStyle w:val="ConsPlusTitle"/>
        <w:jc w:val="center"/>
      </w:pPr>
      <w:r>
        <w:t>ОБЪЕКТОВ ЖИВОТНОГО МИРА ЛЕНИНГРАДСКОЙ ОБЛАСТИ</w:t>
      </w:r>
    </w:p>
    <w:p w:rsidR="00656B80" w:rsidRDefault="00656B80">
      <w:pPr>
        <w:pStyle w:val="ConsPlusTitle"/>
        <w:jc w:val="center"/>
      </w:pPr>
    </w:p>
    <w:p w:rsidR="00656B80" w:rsidRDefault="00656B80">
      <w:pPr>
        <w:pStyle w:val="ConsPlusTitle"/>
        <w:jc w:val="center"/>
      </w:pPr>
      <w:r>
        <w:t>ПРИКАЗ</w:t>
      </w:r>
    </w:p>
    <w:p w:rsidR="00656B80" w:rsidRDefault="00656B80">
      <w:pPr>
        <w:pStyle w:val="ConsPlusTitle"/>
        <w:jc w:val="center"/>
      </w:pPr>
      <w:r>
        <w:t>от 22 августа 2016 г. N 15</w:t>
      </w:r>
    </w:p>
    <w:p w:rsidR="00656B80" w:rsidRDefault="00656B80">
      <w:pPr>
        <w:pStyle w:val="ConsPlusTitle"/>
        <w:jc w:val="center"/>
      </w:pPr>
    </w:p>
    <w:p w:rsidR="00656B80" w:rsidRDefault="00656B80">
      <w:pPr>
        <w:pStyle w:val="ConsPlusTitle"/>
        <w:jc w:val="center"/>
      </w:pPr>
      <w:proofErr w:type="gramStart"/>
      <w:r>
        <w:t>ОБ УТВЕРЖДЕНИИ ПЕРЕЧНЯ ДОЛЖНОСТНЫХ ЛИЦ (ГОСУДАРСТВЕННЫХ</w:t>
      </w:r>
      <w:proofErr w:type="gramEnd"/>
    </w:p>
    <w:p w:rsidR="00656B80" w:rsidRDefault="00656B80">
      <w:pPr>
        <w:pStyle w:val="ConsPlusTitle"/>
        <w:jc w:val="center"/>
      </w:pPr>
      <w:proofErr w:type="gramStart"/>
      <w:r>
        <w:t>ИНСПЕКТОРОВ В ОБЛАСТИ ОХРАНЫ ОКРУЖАЮЩЕЙ СРЕДЫ) КОМИТЕТА</w:t>
      </w:r>
      <w:proofErr w:type="gramEnd"/>
    </w:p>
    <w:p w:rsidR="00656B80" w:rsidRDefault="00656B80">
      <w:pPr>
        <w:pStyle w:val="ConsPlusTitle"/>
        <w:jc w:val="center"/>
      </w:pPr>
      <w:r>
        <w:t>ПО ОХРАНЕ, КОНТРОЛЮ И РЕГУЛИРОВАНИЮ ИСПОЛЬЗОВАНИЯ ОБЪЕКТОВ</w:t>
      </w:r>
    </w:p>
    <w:p w:rsidR="00656B80" w:rsidRDefault="00656B80">
      <w:pPr>
        <w:pStyle w:val="ConsPlusTitle"/>
        <w:jc w:val="center"/>
      </w:pPr>
      <w:r>
        <w:t xml:space="preserve">ЖИВОТНОГО МИРА ЛЕНИНГРАДСКОЙ ОБЛАСТИ, </w:t>
      </w:r>
      <w:proofErr w:type="gramStart"/>
      <w:r>
        <w:t>ОСУЩЕСТВЛЯЮЩИХ</w:t>
      </w:r>
      <w:proofErr w:type="gramEnd"/>
    </w:p>
    <w:p w:rsidR="00656B80" w:rsidRDefault="00656B80">
      <w:pPr>
        <w:pStyle w:val="ConsPlusTitle"/>
        <w:jc w:val="center"/>
      </w:pPr>
      <w:r>
        <w:t>ФЕДЕРАЛЬНЫЙ ГОСУДАРСТВЕННЫЙ ОХОТНИЧИЙ НАДЗОР НА ТЕРРИТОРИИ</w:t>
      </w:r>
    </w:p>
    <w:p w:rsidR="00656B80" w:rsidRDefault="00656B80">
      <w:pPr>
        <w:pStyle w:val="ConsPlusTitle"/>
        <w:jc w:val="center"/>
      </w:pPr>
      <w:r>
        <w:t xml:space="preserve">ЛЕНИНГРАДСКОЙ ОБЛАСТИ, ЗА ИСКЛЮЧЕНИЕМ ОСОБО </w:t>
      </w:r>
      <w:proofErr w:type="gramStart"/>
      <w:r>
        <w:t>ОХРАНЯЕМЫХ</w:t>
      </w:r>
      <w:proofErr w:type="gramEnd"/>
    </w:p>
    <w:p w:rsidR="00656B80" w:rsidRDefault="00656B80">
      <w:pPr>
        <w:pStyle w:val="ConsPlusTitle"/>
        <w:jc w:val="center"/>
      </w:pPr>
      <w:r>
        <w:t>ПРИРОДНЫХ ТЕРРИТОРИЙ ФЕДЕРАЛЬНОГО ЗНАЧЕНИЯ</w:t>
      </w:r>
    </w:p>
    <w:p w:rsidR="00656B80" w:rsidRDefault="00656B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B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B80" w:rsidRDefault="00656B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B80" w:rsidRDefault="00656B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656B80" w:rsidRDefault="00656B8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27.04.2018 </w:t>
            </w:r>
            <w:hyperlink r:id="rId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656B80" w:rsidRDefault="00656B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года N 29 "О федеральном государственном охотничьем надзоре" приказываю:</w:t>
      </w: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должностных лиц (государственных инспекторов в области охраны окружающей среды)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 территории Ленинградской области, за исключением особо охраняемых природных территорий федерального значения, согласно приложению.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2. Признать утратившими силу приказы комитета по охране, контролю и регулированию использования объектов животного мира Ленинградской области: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 xml:space="preserve">- от 15 июля 2013 года </w:t>
      </w:r>
      <w:hyperlink r:id="rId10" w:history="1">
        <w:r>
          <w:rPr>
            <w:color w:val="0000FF"/>
          </w:rPr>
          <w:t>N 7</w:t>
        </w:r>
      </w:hyperlink>
      <w:r>
        <w:t xml:space="preserve"> "Об утверждении Перечня должностных лиц - государственных охотничьих инспекторов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 территории Ленинградской области";</w:t>
      </w:r>
    </w:p>
    <w:p w:rsidR="00656B80" w:rsidRDefault="00656B80">
      <w:pPr>
        <w:pStyle w:val="ConsPlusNormal"/>
        <w:spacing w:before="220"/>
        <w:ind w:firstLine="540"/>
        <w:jc w:val="both"/>
      </w:pPr>
      <w:proofErr w:type="gramStart"/>
      <w:r>
        <w:t xml:space="preserve">- от 21 июня 2014 года </w:t>
      </w:r>
      <w:hyperlink r:id="rId11" w:history="1">
        <w:r>
          <w:rPr>
            <w:color w:val="0000FF"/>
          </w:rPr>
          <w:t>N 7</w:t>
        </w:r>
      </w:hyperlink>
      <w:r>
        <w:t xml:space="preserve"> "О внесении изменений в приказ комитета по охране, контролю и регулированию использования объектов животного мира Ленинградской области от 15 июля 2013 года N 7 "Об утверждении перечня должностных лиц - государственных охотничьих инспекторов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 территории Ленинградской области";</w:t>
      </w:r>
      <w:proofErr w:type="gramEnd"/>
    </w:p>
    <w:p w:rsidR="00656B80" w:rsidRDefault="00656B80">
      <w:pPr>
        <w:pStyle w:val="ConsPlusNormal"/>
        <w:spacing w:before="220"/>
        <w:ind w:firstLine="540"/>
        <w:jc w:val="both"/>
      </w:pPr>
      <w:proofErr w:type="gramStart"/>
      <w:r>
        <w:t xml:space="preserve">- от 12 мая 2016 года </w:t>
      </w:r>
      <w:hyperlink r:id="rId12" w:history="1">
        <w:r>
          <w:rPr>
            <w:color w:val="0000FF"/>
          </w:rPr>
          <w:t>N 10</w:t>
        </w:r>
      </w:hyperlink>
      <w:r>
        <w:t xml:space="preserve"> "О внесении изменений в приказ комитета по охране, контролю и регулированию использования объектов животного мира Ленинградской области от 15 июля 2013 года N 7 "Об утверждении перечня должностных лиц - государственных охотничьих инспекторов Комитета по охране, контролю и регулированию использования объектов животного мира Ленинградской области, осуществляющих федеральный государственный охотничий надзор на территории Ленинградской области".</w:t>
      </w:r>
      <w:proofErr w:type="gramEnd"/>
    </w:p>
    <w:p w:rsidR="00656B80" w:rsidRDefault="00656B80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56B80" w:rsidRDefault="00656B8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20.11.2019 N 14)</w:t>
      </w: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jc w:val="right"/>
      </w:pPr>
      <w:r>
        <w:t>Председатель комитета</w:t>
      </w:r>
    </w:p>
    <w:p w:rsidR="00656B80" w:rsidRDefault="00656B80">
      <w:pPr>
        <w:pStyle w:val="ConsPlusNormal"/>
        <w:jc w:val="right"/>
      </w:pPr>
      <w:r>
        <w:t>А.Л.Слепухин</w:t>
      </w: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jc w:val="right"/>
        <w:outlineLvl w:val="0"/>
      </w:pPr>
      <w:r>
        <w:t>УТВЕРЖДЕН</w:t>
      </w:r>
    </w:p>
    <w:p w:rsidR="00656B80" w:rsidRDefault="00656B80">
      <w:pPr>
        <w:pStyle w:val="ConsPlusNormal"/>
        <w:jc w:val="right"/>
      </w:pPr>
      <w:r>
        <w:t>приказом комитета</w:t>
      </w:r>
    </w:p>
    <w:p w:rsidR="00656B80" w:rsidRDefault="00656B80">
      <w:pPr>
        <w:pStyle w:val="ConsPlusNormal"/>
        <w:jc w:val="right"/>
      </w:pPr>
      <w:r>
        <w:t>по охране, контролю</w:t>
      </w:r>
    </w:p>
    <w:p w:rsidR="00656B80" w:rsidRDefault="00656B80">
      <w:pPr>
        <w:pStyle w:val="ConsPlusNormal"/>
        <w:jc w:val="right"/>
      </w:pPr>
      <w:r>
        <w:t>и регулированию использования</w:t>
      </w:r>
    </w:p>
    <w:p w:rsidR="00656B80" w:rsidRDefault="00656B80">
      <w:pPr>
        <w:pStyle w:val="ConsPlusNormal"/>
        <w:jc w:val="right"/>
      </w:pPr>
      <w:r>
        <w:t>объектов животного мира</w:t>
      </w:r>
    </w:p>
    <w:p w:rsidR="00656B80" w:rsidRDefault="00656B80">
      <w:pPr>
        <w:pStyle w:val="ConsPlusNormal"/>
        <w:jc w:val="right"/>
      </w:pPr>
      <w:r>
        <w:t>Ленинградской области</w:t>
      </w:r>
    </w:p>
    <w:p w:rsidR="00656B80" w:rsidRDefault="00656B80">
      <w:pPr>
        <w:pStyle w:val="ConsPlusNormal"/>
        <w:jc w:val="right"/>
      </w:pPr>
      <w:r>
        <w:t>от 22.08.2016 N 15</w:t>
      </w: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Title"/>
        <w:jc w:val="center"/>
      </w:pPr>
      <w:bookmarkStart w:id="0" w:name="P44"/>
      <w:bookmarkEnd w:id="0"/>
      <w:r>
        <w:t>ПЕРЕЧЕНЬ</w:t>
      </w:r>
    </w:p>
    <w:p w:rsidR="00656B80" w:rsidRDefault="00656B80">
      <w:pPr>
        <w:pStyle w:val="ConsPlusTitle"/>
        <w:jc w:val="center"/>
      </w:pPr>
      <w:proofErr w:type="gramStart"/>
      <w:r>
        <w:t>ДОЛЖНОСТНЫХ ЛИЦ (ГОСУДАРСТВЕННЫХ ИНСПЕКТОРОВ В ОБЛАСТИ</w:t>
      </w:r>
      <w:proofErr w:type="gramEnd"/>
    </w:p>
    <w:p w:rsidR="00656B80" w:rsidRDefault="00656B80">
      <w:pPr>
        <w:pStyle w:val="ConsPlusTitle"/>
        <w:jc w:val="center"/>
      </w:pPr>
      <w:proofErr w:type="gramStart"/>
      <w:r>
        <w:t>ОХРАНЫ ОКРУЖАЮЩЕЙ СРЕДЫ) КОМИТЕТА ПО ОХРАНЕ, КОНТРОЛЮ</w:t>
      </w:r>
      <w:proofErr w:type="gramEnd"/>
    </w:p>
    <w:p w:rsidR="00656B80" w:rsidRDefault="00656B80">
      <w:pPr>
        <w:pStyle w:val="ConsPlusTitle"/>
        <w:jc w:val="center"/>
      </w:pPr>
      <w:r>
        <w:t>И РЕГУЛИРОВАНИЮ ИСПОЛЬЗОВАНИЯ ОБЪЕКТОВ ЖИВОТНОГО МИРА</w:t>
      </w:r>
    </w:p>
    <w:p w:rsidR="00656B80" w:rsidRDefault="00656B80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ОСУЩЕСТВЛЯЮЩИХ</w:t>
      </w:r>
      <w:proofErr w:type="gramEnd"/>
      <w:r>
        <w:t xml:space="preserve"> ФЕДЕРАЛЬНЫЙ</w:t>
      </w:r>
    </w:p>
    <w:p w:rsidR="00656B80" w:rsidRDefault="00656B80">
      <w:pPr>
        <w:pStyle w:val="ConsPlusTitle"/>
        <w:jc w:val="center"/>
      </w:pPr>
      <w:r>
        <w:t>ГОСУДАРСТВЕННЫЙ ОХОТНИЧИЙ НАДЗОР НА ТЕРРИТОРИИ</w:t>
      </w:r>
    </w:p>
    <w:p w:rsidR="00656B80" w:rsidRDefault="00656B80">
      <w:pPr>
        <w:pStyle w:val="ConsPlusTitle"/>
        <w:jc w:val="center"/>
      </w:pPr>
      <w:r>
        <w:t xml:space="preserve">ЛЕНИНГРАДСКОЙ ОБЛАСТИ, ЗА ИСКЛЮЧЕНИЕМ ОСОБО </w:t>
      </w:r>
      <w:proofErr w:type="gramStart"/>
      <w:r>
        <w:t>ОХРАНЯЕМЫХ</w:t>
      </w:r>
      <w:proofErr w:type="gramEnd"/>
    </w:p>
    <w:p w:rsidR="00656B80" w:rsidRDefault="00656B80">
      <w:pPr>
        <w:pStyle w:val="ConsPlusTitle"/>
        <w:jc w:val="center"/>
      </w:pPr>
      <w:r>
        <w:t>ПРИРОДНЫХ ТЕРРИТОРИЙ ФЕДЕРАЛЬНОГО ЗНАЧЕНИЯ</w:t>
      </w:r>
    </w:p>
    <w:p w:rsidR="00656B80" w:rsidRDefault="00656B8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6B8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6B80" w:rsidRDefault="00656B8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6B80" w:rsidRDefault="00656B8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охране, контролю и регулированию использования</w:t>
            </w:r>
            <w:proofErr w:type="gramEnd"/>
          </w:p>
          <w:p w:rsidR="00656B80" w:rsidRDefault="00656B80">
            <w:pPr>
              <w:pStyle w:val="ConsPlusNormal"/>
              <w:jc w:val="center"/>
            </w:pPr>
            <w:r>
              <w:rPr>
                <w:color w:val="392C69"/>
              </w:rPr>
              <w:t xml:space="preserve">объектов животного мира Ленинградской области от 27.04.2018 </w:t>
            </w:r>
            <w:hyperlink r:id="rId14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656B80" w:rsidRDefault="00656B8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20.11.2019 </w:t>
            </w:r>
            <w:hyperlink r:id="rId15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6B80" w:rsidRDefault="00656B80">
      <w:pPr>
        <w:pStyle w:val="ConsPlusNormal"/>
        <w:ind w:firstLine="540"/>
        <w:jc w:val="both"/>
      </w:pPr>
    </w:p>
    <w:p w:rsidR="00656B80" w:rsidRDefault="00656B80">
      <w:pPr>
        <w:pStyle w:val="ConsPlusNormal"/>
        <w:ind w:firstLine="540"/>
        <w:jc w:val="both"/>
      </w:pPr>
      <w:r>
        <w:t>1. Председатель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2. Заместитель председателя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3. Начальник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4. Начальник северо-восточного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5. Начальник северо-западного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 xml:space="preserve">6. Начальник юго-западного отдела по осуществлению переданных полномочий Российской </w:t>
      </w:r>
      <w:r>
        <w:lastRenderedPageBreak/>
        <w:t>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7. Начальник сектора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8. Консультант, главный специалист, ведущий специалист, специалист первой категории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9. Главный специалист, ведущие специалисты сектора охотничьего контроля и надзора (опергруппа) по осуществлению переданных полномочий Российской Федерации в сфере охоты и сохранения охотничьих ресурсов отдела административной практики и оперативной работы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10. Главные специалисты, ведущий специалист, специалисты первой категории северо-восточного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Главный специалист, ведущие специалисты, специалисты первой категории северо-западного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области;</w:t>
      </w:r>
      <w:proofErr w:type="gramEnd"/>
    </w:p>
    <w:p w:rsidR="00656B80" w:rsidRDefault="00656B80">
      <w:pPr>
        <w:pStyle w:val="ConsPlusNormal"/>
        <w:jc w:val="both"/>
      </w:pPr>
      <w:r>
        <w:t xml:space="preserve">(п. 11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комитета по охране, контролю и регулированию использования объектов животного мира Ленинградской области от 20.11.2019 N 14)</w:t>
      </w:r>
    </w:p>
    <w:p w:rsidR="00656B80" w:rsidRDefault="00656B80">
      <w:pPr>
        <w:pStyle w:val="ConsPlusNormal"/>
        <w:spacing w:before="220"/>
        <w:ind w:firstLine="540"/>
        <w:jc w:val="both"/>
      </w:pPr>
      <w:r>
        <w:t>12. Главные специалисты, ведущий специалист, специалисты первой категории юго-западного отдела по осуществлению переданных полномочий Российской Федерации и предоставлению государственных услуг в сфере охоты комитета по охране, контролю и регулированию использования объектов животного мира Ленинградской области.</w:t>
      </w: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jc w:val="both"/>
      </w:pPr>
    </w:p>
    <w:p w:rsidR="00656B80" w:rsidRDefault="00656B8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EF1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80"/>
    <w:rsid w:val="00656B80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B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F207A9FC11C99C7BBA0DEC40C5282960BC3D136940E0D4365543805C0AD6E5B0B443CABD7642C69EAA1F1C9635m2N" TargetMode="External"/><Relationship Id="rId13" Type="http://schemas.openxmlformats.org/officeDocument/2006/relationships/hyperlink" Target="consultantplus://offline/ref=ACF207A9FC11C99C7BBA12FD55C5282961B835136E45E0D4365543805C0AD6E5A2B41BC6BF725CC69CBF494DD0073E5C773F423EE83AC0A93Dm7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F207A9FC11C99C7BBA12FD55C5282961B835136E45E0D4365543805C0AD6E5A2B41BC6BF725CC69CBF494DD0073E5C773F423EE83AC0A93Dm7N" TargetMode="External"/><Relationship Id="rId12" Type="http://schemas.openxmlformats.org/officeDocument/2006/relationships/hyperlink" Target="consultantplus://offline/ref=ACF207A9FC11C99C7BBA12FD55C5282962BE3F106F45E0D4365543805C0AD6E5B0B443CABD7642C69EAA1F1C9635m2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F207A9FC11C99C7BBA12FD55C5282961B835136E45E0D4365543805C0AD6E5A2B41BC6BF725CC69EBF494DD0073E5C773F423EE83AC0A93Dm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207A9FC11C99C7BBA12FD55C5282962B034196747E0D4365543805C0AD6E5A2B41BC6BF725CC69CBF494DD0073E5C773F423EE83AC0A93Dm7N" TargetMode="External"/><Relationship Id="rId11" Type="http://schemas.openxmlformats.org/officeDocument/2006/relationships/hyperlink" Target="consultantplus://offline/ref=ACF207A9FC11C99C7BBA12FD55C5282962BD35136949E0D4365543805C0AD6E5B0B443CABD7642C69EAA1F1C9635m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CF207A9FC11C99C7BBA12FD55C5282961B835136E45E0D4365543805C0AD6E5A2B41BC6BF725CC69EBF494DD0073E5C773F423EE83AC0A93Dm7N" TargetMode="External"/><Relationship Id="rId10" Type="http://schemas.openxmlformats.org/officeDocument/2006/relationships/hyperlink" Target="consultantplus://offline/ref=ACF207A9FC11C99C7BBA12FD55C5282962BC3E106C44E0D4365543805C0AD6E5B0B443CABD7642C69EAA1F1C9635m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F207A9FC11C99C7BBA0DEC40C5282961B13A146A48E0D4365543805C0AD6E5A2B41BC6BF725CC298BF494DD0073E5C773F423EE83AC0A93Dm7N" TargetMode="External"/><Relationship Id="rId14" Type="http://schemas.openxmlformats.org/officeDocument/2006/relationships/hyperlink" Target="consultantplus://offline/ref=ACF207A9FC11C99C7BBA12FD55C5282962B034196747E0D4365543805C0AD6E5A2B41BC6BF725CC69FBF494DD0073E5C773F423EE83AC0A93Dm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2020-07-24T13:38:00Z</dcterms:created>
  <dcterms:modified xsi:type="dcterms:W3CDTF">2020-07-24T13:39:00Z</dcterms:modified>
</cp:coreProperties>
</file>