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6C" w:rsidRPr="009D5C17" w:rsidRDefault="00300010" w:rsidP="009D5C17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D5C17">
        <w:rPr>
          <w:rFonts w:ascii="Times New Roman" w:hAnsi="Times New Roman" w:cs="Times New Roman"/>
          <w:sz w:val="27"/>
          <w:szCs w:val="27"/>
        </w:rPr>
        <w:t xml:space="preserve">Пояснительная записка </w:t>
      </w:r>
      <w:r w:rsidR="00DC496C" w:rsidRPr="009D5C17">
        <w:rPr>
          <w:rFonts w:ascii="Times New Roman" w:hAnsi="Times New Roman" w:cs="Times New Roman"/>
          <w:sz w:val="27"/>
          <w:szCs w:val="27"/>
        </w:rPr>
        <w:t>к Приложению 2</w:t>
      </w:r>
    </w:p>
    <w:p w:rsidR="00300010" w:rsidRPr="009D5C17" w:rsidRDefault="00300010" w:rsidP="009D5C17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D5C17">
        <w:rPr>
          <w:rFonts w:ascii="Times New Roman" w:hAnsi="Times New Roman" w:cs="Times New Roman"/>
          <w:sz w:val="27"/>
          <w:szCs w:val="27"/>
        </w:rPr>
        <w:t xml:space="preserve">к сведениям о фактически достигнутых значениях показателей (индикаторов) подпрограммы </w:t>
      </w:r>
      <w:r w:rsidR="00794626" w:rsidRPr="009D5C17">
        <w:rPr>
          <w:rFonts w:ascii="Times New Roman" w:hAnsi="Times New Roman" w:cs="Times New Roman"/>
          <w:sz w:val="27"/>
          <w:szCs w:val="27"/>
        </w:rPr>
        <w:t xml:space="preserve">«Животный мир» государственной программы </w:t>
      </w:r>
      <w:r w:rsidRPr="009D5C17">
        <w:rPr>
          <w:rFonts w:ascii="Times New Roman" w:hAnsi="Times New Roman" w:cs="Times New Roman"/>
          <w:sz w:val="27"/>
          <w:szCs w:val="27"/>
        </w:rPr>
        <w:t>Ленинградской области «Охрана окружающей среды Ленинградской области»</w:t>
      </w:r>
    </w:p>
    <w:p w:rsidR="00300010" w:rsidRPr="009D5C17" w:rsidRDefault="006C656F" w:rsidP="009D5C17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D5C17">
        <w:rPr>
          <w:rFonts w:ascii="Times New Roman" w:hAnsi="Times New Roman" w:cs="Times New Roman"/>
          <w:b/>
          <w:sz w:val="27"/>
          <w:szCs w:val="27"/>
        </w:rPr>
        <w:t>за январь-декабрь 201</w:t>
      </w:r>
      <w:r w:rsidR="005B06BF" w:rsidRPr="009D5C17">
        <w:rPr>
          <w:rFonts w:ascii="Times New Roman" w:hAnsi="Times New Roman" w:cs="Times New Roman"/>
          <w:b/>
          <w:sz w:val="27"/>
          <w:szCs w:val="27"/>
        </w:rPr>
        <w:t>9</w:t>
      </w:r>
      <w:r w:rsidR="00300010" w:rsidRPr="009D5C17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0B03DF" w:rsidRPr="009D5C17" w:rsidRDefault="007800BE" w:rsidP="009D5C17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5C17">
        <w:rPr>
          <w:rFonts w:ascii="Times New Roman" w:hAnsi="Times New Roman" w:cs="Times New Roman"/>
          <w:b/>
          <w:sz w:val="27"/>
          <w:szCs w:val="27"/>
        </w:rPr>
        <w:t xml:space="preserve">Показатель </w:t>
      </w:r>
      <w:r w:rsidR="00794626" w:rsidRPr="009D5C17">
        <w:rPr>
          <w:rFonts w:ascii="Times New Roman" w:hAnsi="Times New Roman" w:cs="Times New Roman"/>
          <w:b/>
          <w:sz w:val="27"/>
          <w:szCs w:val="27"/>
        </w:rPr>
        <w:t>7</w:t>
      </w:r>
      <w:r w:rsidR="000B03DF" w:rsidRPr="009D5C17">
        <w:rPr>
          <w:rFonts w:ascii="Times New Roman" w:hAnsi="Times New Roman" w:cs="Times New Roman"/>
          <w:sz w:val="27"/>
          <w:szCs w:val="27"/>
        </w:rPr>
        <w:t xml:space="preserve">  «Доля видов охотничьих ресурсов, по которым ведётся учёт их </w:t>
      </w:r>
      <w:r w:rsidR="00D02BF9" w:rsidRPr="009D5C17">
        <w:rPr>
          <w:rFonts w:ascii="Times New Roman" w:hAnsi="Times New Roman" w:cs="Times New Roman"/>
          <w:sz w:val="27"/>
          <w:szCs w:val="27"/>
        </w:rPr>
        <w:t>добычи</w:t>
      </w:r>
      <w:r w:rsidR="000B03DF" w:rsidRPr="009D5C17">
        <w:rPr>
          <w:rFonts w:ascii="Times New Roman" w:hAnsi="Times New Roman" w:cs="Times New Roman"/>
          <w:sz w:val="27"/>
          <w:szCs w:val="27"/>
        </w:rPr>
        <w:t xml:space="preserve"> в рамках государственного мониторинга охотничьих ресурсов и среды их обитания, в общем количестве видов охотничьих ресурсов, обитающих на территории Ленинградской области».</w:t>
      </w:r>
    </w:p>
    <w:p w:rsidR="000B03DF" w:rsidRPr="009D5C17" w:rsidRDefault="000B03DF" w:rsidP="009D5C17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5C17">
        <w:rPr>
          <w:rFonts w:ascii="Times New Roman" w:hAnsi="Times New Roman" w:cs="Times New Roman"/>
          <w:sz w:val="27"/>
          <w:szCs w:val="27"/>
        </w:rPr>
        <w:t>Характеризует отношение видов охотничьих ресурсов, по которым ведётся учёт добычи в рамках государственного мониторинга охотничьих ресурсов и среди их обитания, в общем количестве видов охотничьих ресурсов, обитающих на территории Ленинградской области</w:t>
      </w:r>
      <w:proofErr w:type="gramStart"/>
      <w:r w:rsidRPr="009D5C17">
        <w:rPr>
          <w:rFonts w:ascii="Times New Roman" w:hAnsi="Times New Roman" w:cs="Times New Roman"/>
          <w:sz w:val="27"/>
          <w:szCs w:val="27"/>
        </w:rPr>
        <w:t xml:space="preserve"> = А</w:t>
      </w:r>
      <w:proofErr w:type="gramEnd"/>
      <w:r w:rsidRPr="009D5C17">
        <w:rPr>
          <w:rFonts w:ascii="Times New Roman" w:hAnsi="Times New Roman" w:cs="Times New Roman"/>
          <w:sz w:val="27"/>
          <w:szCs w:val="27"/>
        </w:rPr>
        <w:t xml:space="preserve">/Б </w:t>
      </w:r>
      <w:r w:rsidRPr="009D5C17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9D5C17">
        <w:rPr>
          <w:rFonts w:ascii="Times New Roman" w:hAnsi="Times New Roman" w:cs="Times New Roman"/>
          <w:sz w:val="27"/>
          <w:szCs w:val="27"/>
        </w:rPr>
        <w:t xml:space="preserve"> 100 %, где:</w:t>
      </w:r>
    </w:p>
    <w:p w:rsidR="000B03DF" w:rsidRPr="009D5C17" w:rsidRDefault="000B03DF" w:rsidP="009D5C17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5C17">
        <w:rPr>
          <w:rFonts w:ascii="Times New Roman" w:hAnsi="Times New Roman" w:cs="Times New Roman"/>
          <w:sz w:val="27"/>
          <w:szCs w:val="27"/>
        </w:rPr>
        <w:t>А – количество видов охотничьих ресурсов, по которым ведутся учёт добычи;</w:t>
      </w:r>
    </w:p>
    <w:p w:rsidR="000B03DF" w:rsidRPr="009D5C17" w:rsidRDefault="000B03DF" w:rsidP="009D5C17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D5C17">
        <w:rPr>
          <w:rFonts w:ascii="Times New Roman" w:hAnsi="Times New Roman" w:cs="Times New Roman"/>
          <w:sz w:val="27"/>
          <w:szCs w:val="27"/>
        </w:rPr>
        <w:t>Б</w:t>
      </w:r>
      <w:proofErr w:type="gramEnd"/>
      <w:r w:rsidRPr="009D5C17">
        <w:rPr>
          <w:rFonts w:ascii="Times New Roman" w:hAnsi="Times New Roman" w:cs="Times New Roman"/>
          <w:sz w:val="27"/>
          <w:szCs w:val="27"/>
        </w:rPr>
        <w:t xml:space="preserve"> – общее количество видов охотничьих ресурсов</w:t>
      </w:r>
    </w:p>
    <w:p w:rsidR="000B03DF" w:rsidRPr="009D5C17" w:rsidRDefault="000B03DF" w:rsidP="009D5C17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5C17">
        <w:rPr>
          <w:rFonts w:ascii="Times New Roman" w:hAnsi="Times New Roman" w:cs="Times New Roman"/>
          <w:sz w:val="27"/>
          <w:szCs w:val="27"/>
        </w:rPr>
        <w:t>А=</w:t>
      </w:r>
      <w:r w:rsidR="00E24E3F" w:rsidRPr="009D5C17">
        <w:rPr>
          <w:rFonts w:ascii="Times New Roman" w:hAnsi="Times New Roman" w:cs="Times New Roman"/>
          <w:sz w:val="27"/>
          <w:szCs w:val="27"/>
        </w:rPr>
        <w:t>98</w:t>
      </w:r>
    </w:p>
    <w:p w:rsidR="000B03DF" w:rsidRPr="009D5C17" w:rsidRDefault="000B03DF" w:rsidP="009D5C17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D5C17">
        <w:rPr>
          <w:rFonts w:ascii="Times New Roman" w:hAnsi="Times New Roman" w:cs="Times New Roman"/>
          <w:sz w:val="27"/>
          <w:szCs w:val="27"/>
        </w:rPr>
        <w:t>Б</w:t>
      </w:r>
      <w:proofErr w:type="gramEnd"/>
      <w:r w:rsidRPr="009D5C17">
        <w:rPr>
          <w:rFonts w:ascii="Times New Roman" w:hAnsi="Times New Roman" w:cs="Times New Roman"/>
          <w:sz w:val="27"/>
          <w:szCs w:val="27"/>
        </w:rPr>
        <w:t>=</w:t>
      </w:r>
      <w:r w:rsidR="00E24E3F" w:rsidRPr="009D5C17">
        <w:rPr>
          <w:rFonts w:ascii="Times New Roman" w:hAnsi="Times New Roman" w:cs="Times New Roman"/>
          <w:sz w:val="27"/>
          <w:szCs w:val="27"/>
        </w:rPr>
        <w:t>98</w:t>
      </w:r>
    </w:p>
    <w:p w:rsidR="00233155" w:rsidRPr="009D5C17" w:rsidRDefault="00233155" w:rsidP="009D5C17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5C17">
        <w:rPr>
          <w:rFonts w:ascii="Times New Roman" w:hAnsi="Times New Roman" w:cs="Times New Roman"/>
          <w:sz w:val="27"/>
          <w:szCs w:val="27"/>
        </w:rPr>
        <w:t xml:space="preserve">Доля видов = </w:t>
      </w:r>
      <w:r w:rsidR="00E24E3F" w:rsidRPr="009D5C17">
        <w:rPr>
          <w:rFonts w:ascii="Times New Roman" w:hAnsi="Times New Roman" w:cs="Times New Roman"/>
          <w:sz w:val="27"/>
          <w:szCs w:val="27"/>
        </w:rPr>
        <w:t>98</w:t>
      </w:r>
      <w:r w:rsidRPr="009D5C17">
        <w:rPr>
          <w:rFonts w:ascii="Times New Roman" w:hAnsi="Times New Roman" w:cs="Times New Roman"/>
          <w:sz w:val="27"/>
          <w:szCs w:val="27"/>
        </w:rPr>
        <w:t>/</w:t>
      </w:r>
      <w:r w:rsidR="00D02BF9" w:rsidRPr="009D5C17">
        <w:rPr>
          <w:rFonts w:ascii="Times New Roman" w:hAnsi="Times New Roman" w:cs="Times New Roman"/>
          <w:sz w:val="27"/>
          <w:szCs w:val="27"/>
        </w:rPr>
        <w:t>98</w:t>
      </w:r>
      <w:r w:rsidRPr="009D5C17">
        <w:rPr>
          <w:rFonts w:ascii="Times New Roman" w:hAnsi="Times New Roman" w:cs="Times New Roman"/>
          <w:sz w:val="27"/>
          <w:szCs w:val="27"/>
        </w:rPr>
        <w:t xml:space="preserve">*100 %= </w:t>
      </w:r>
      <w:r w:rsidR="00E24E3F" w:rsidRPr="009D5C17">
        <w:rPr>
          <w:rFonts w:ascii="Times New Roman" w:hAnsi="Times New Roman" w:cs="Times New Roman"/>
          <w:sz w:val="27"/>
          <w:szCs w:val="27"/>
        </w:rPr>
        <w:t>100</w:t>
      </w:r>
      <w:r w:rsidRPr="009D5C17">
        <w:rPr>
          <w:rFonts w:ascii="Times New Roman" w:hAnsi="Times New Roman" w:cs="Times New Roman"/>
          <w:sz w:val="27"/>
          <w:szCs w:val="27"/>
        </w:rPr>
        <w:t xml:space="preserve"> %</w:t>
      </w:r>
    </w:p>
    <w:p w:rsidR="00211A4C" w:rsidRPr="009D5C17" w:rsidRDefault="007800BE" w:rsidP="009D5C17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5C17">
        <w:rPr>
          <w:rFonts w:ascii="Times New Roman" w:hAnsi="Times New Roman" w:cs="Times New Roman"/>
          <w:sz w:val="27"/>
          <w:szCs w:val="27"/>
        </w:rPr>
        <w:t xml:space="preserve">Показатель исполнен в полном объёме, по всем видам охотничьих ресурсов ведётся государственный мониторинг численности. </w:t>
      </w:r>
    </w:p>
    <w:p w:rsidR="007800BE" w:rsidRPr="009D5C17" w:rsidRDefault="007800BE" w:rsidP="009D5C17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5C17">
        <w:rPr>
          <w:rFonts w:ascii="Times New Roman" w:hAnsi="Times New Roman" w:cs="Times New Roman"/>
          <w:b/>
          <w:sz w:val="27"/>
          <w:szCs w:val="27"/>
        </w:rPr>
        <w:t xml:space="preserve">Показатель </w:t>
      </w:r>
      <w:r w:rsidR="00794626" w:rsidRPr="009D5C17">
        <w:rPr>
          <w:rFonts w:ascii="Times New Roman" w:hAnsi="Times New Roman" w:cs="Times New Roman"/>
          <w:b/>
          <w:sz w:val="27"/>
          <w:szCs w:val="27"/>
        </w:rPr>
        <w:t>29</w:t>
      </w:r>
      <w:r w:rsidRPr="009D5C17">
        <w:rPr>
          <w:rFonts w:ascii="Times New Roman" w:hAnsi="Times New Roman" w:cs="Times New Roman"/>
          <w:sz w:val="27"/>
          <w:szCs w:val="27"/>
        </w:rPr>
        <w:t xml:space="preserve"> «Отношение количества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Ленинградской области».</w:t>
      </w:r>
    </w:p>
    <w:p w:rsidR="007800BE" w:rsidRPr="009D5C17" w:rsidRDefault="007800BE" w:rsidP="009D5C17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5C17">
        <w:rPr>
          <w:rFonts w:ascii="Times New Roman" w:hAnsi="Times New Roman" w:cs="Times New Roman"/>
          <w:sz w:val="27"/>
          <w:szCs w:val="27"/>
        </w:rPr>
        <w:t>Характеризует отношение видов охотничьих ресурсов, по которым ведётся учёт численности в рамках государственного мониторинга охотничьих ресурсов и среди их обитания, в общем количестве видов охотничьих ресурсов, обитающих на территории Ленинградской области</w:t>
      </w:r>
      <w:proofErr w:type="gramStart"/>
      <w:r w:rsidRPr="009D5C17">
        <w:rPr>
          <w:rFonts w:ascii="Times New Roman" w:hAnsi="Times New Roman" w:cs="Times New Roman"/>
          <w:sz w:val="27"/>
          <w:szCs w:val="27"/>
        </w:rPr>
        <w:t xml:space="preserve"> = А</w:t>
      </w:r>
      <w:proofErr w:type="gramEnd"/>
      <w:r w:rsidRPr="009D5C17">
        <w:rPr>
          <w:rFonts w:ascii="Times New Roman" w:hAnsi="Times New Roman" w:cs="Times New Roman"/>
          <w:sz w:val="27"/>
          <w:szCs w:val="27"/>
        </w:rPr>
        <w:t>/Б x 100 %, где:</w:t>
      </w:r>
    </w:p>
    <w:p w:rsidR="007800BE" w:rsidRPr="009D5C17" w:rsidRDefault="007800BE" w:rsidP="009D5C17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5C17">
        <w:rPr>
          <w:rFonts w:ascii="Times New Roman" w:hAnsi="Times New Roman" w:cs="Times New Roman"/>
          <w:sz w:val="27"/>
          <w:szCs w:val="27"/>
        </w:rPr>
        <w:t>А – количество видов охотничьих ресурсов, по которым ведутся учёт численности;</w:t>
      </w:r>
    </w:p>
    <w:p w:rsidR="007800BE" w:rsidRPr="009D5C17" w:rsidRDefault="007800BE" w:rsidP="009D5C17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D5C17">
        <w:rPr>
          <w:rFonts w:ascii="Times New Roman" w:hAnsi="Times New Roman" w:cs="Times New Roman"/>
          <w:sz w:val="27"/>
          <w:szCs w:val="27"/>
        </w:rPr>
        <w:t>Б</w:t>
      </w:r>
      <w:proofErr w:type="gramEnd"/>
      <w:r w:rsidRPr="009D5C17">
        <w:rPr>
          <w:rFonts w:ascii="Times New Roman" w:hAnsi="Times New Roman" w:cs="Times New Roman"/>
          <w:sz w:val="27"/>
          <w:szCs w:val="27"/>
        </w:rPr>
        <w:t xml:space="preserve"> – общее количество видов охотничьих ресурсов</w:t>
      </w:r>
    </w:p>
    <w:p w:rsidR="007800BE" w:rsidRPr="009D5C17" w:rsidRDefault="007800BE" w:rsidP="009D5C17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5C17">
        <w:rPr>
          <w:rFonts w:ascii="Times New Roman" w:hAnsi="Times New Roman" w:cs="Times New Roman"/>
          <w:sz w:val="27"/>
          <w:szCs w:val="27"/>
        </w:rPr>
        <w:t>А=98</w:t>
      </w:r>
    </w:p>
    <w:p w:rsidR="007800BE" w:rsidRPr="009D5C17" w:rsidRDefault="007800BE" w:rsidP="009D5C17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D5C17">
        <w:rPr>
          <w:rFonts w:ascii="Times New Roman" w:hAnsi="Times New Roman" w:cs="Times New Roman"/>
          <w:sz w:val="27"/>
          <w:szCs w:val="27"/>
        </w:rPr>
        <w:t>Б</w:t>
      </w:r>
      <w:proofErr w:type="gramEnd"/>
      <w:r w:rsidRPr="009D5C17">
        <w:rPr>
          <w:rFonts w:ascii="Times New Roman" w:hAnsi="Times New Roman" w:cs="Times New Roman"/>
          <w:sz w:val="27"/>
          <w:szCs w:val="27"/>
        </w:rPr>
        <w:t>=98</w:t>
      </w:r>
    </w:p>
    <w:p w:rsidR="007800BE" w:rsidRPr="009D5C17" w:rsidRDefault="007800BE" w:rsidP="009D5C17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5C17">
        <w:rPr>
          <w:rFonts w:ascii="Times New Roman" w:hAnsi="Times New Roman" w:cs="Times New Roman"/>
          <w:sz w:val="27"/>
          <w:szCs w:val="27"/>
        </w:rPr>
        <w:t>Отношение видов = 98/98*100 %= 100 %</w:t>
      </w:r>
    </w:p>
    <w:p w:rsidR="007800BE" w:rsidRPr="009D5C17" w:rsidRDefault="007800BE" w:rsidP="009D5C17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5C17">
        <w:rPr>
          <w:rFonts w:ascii="Times New Roman" w:hAnsi="Times New Roman" w:cs="Times New Roman"/>
          <w:sz w:val="27"/>
          <w:szCs w:val="27"/>
        </w:rPr>
        <w:t>Показатель исполнен в полном объёме, по всем видам охотничьих ресурсов ведётся государственный мониторинг численности.</w:t>
      </w:r>
    </w:p>
    <w:p w:rsidR="007800BE" w:rsidRPr="009D5C17" w:rsidRDefault="007800BE" w:rsidP="009D5C17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5C17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Показатель </w:t>
      </w:r>
      <w:r w:rsidR="00794626" w:rsidRPr="009D5C17">
        <w:rPr>
          <w:rFonts w:ascii="Times New Roman" w:hAnsi="Times New Roman" w:cs="Times New Roman"/>
          <w:b/>
          <w:sz w:val="27"/>
          <w:szCs w:val="27"/>
        </w:rPr>
        <w:t>30</w:t>
      </w:r>
      <w:r w:rsidRPr="009D5C17">
        <w:rPr>
          <w:rFonts w:ascii="Times New Roman" w:hAnsi="Times New Roman" w:cs="Times New Roman"/>
          <w:sz w:val="27"/>
          <w:szCs w:val="27"/>
        </w:rPr>
        <w:t xml:space="preserve"> «Продуктивность охотничьих угодий Ленинградской области по видам охотничьих ресурсов, обитающих на территории Ленинградской области»</w:t>
      </w:r>
    </w:p>
    <w:p w:rsidR="007800BE" w:rsidRPr="009D5C17" w:rsidRDefault="007800BE" w:rsidP="009D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5C17">
        <w:rPr>
          <w:rFonts w:ascii="Times New Roman" w:hAnsi="Times New Roman" w:cs="Times New Roman"/>
          <w:sz w:val="27"/>
          <w:szCs w:val="27"/>
        </w:rPr>
        <w:t>Характеризует продуктивность охотничьих угодий в Ленинградской области=</w:t>
      </w:r>
    </w:p>
    <w:p w:rsidR="007800BE" w:rsidRPr="009D5C17" w:rsidRDefault="007800BE" w:rsidP="009D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5C17">
        <w:rPr>
          <w:rFonts w:ascii="Times New Roman" w:hAnsi="Times New Roman" w:cs="Times New Roman"/>
          <w:noProof/>
          <w:position w:val="-16"/>
          <w:sz w:val="27"/>
          <w:szCs w:val="27"/>
          <w:lang w:eastAsia="ru-RU"/>
        </w:rPr>
        <w:drawing>
          <wp:inline distT="0" distB="0" distL="0" distR="0" wp14:anchorId="42D7B7E0" wp14:editId="68B5E204">
            <wp:extent cx="1581150" cy="409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BE" w:rsidRPr="009D5C17" w:rsidRDefault="007800BE" w:rsidP="009D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5C17">
        <w:rPr>
          <w:rFonts w:ascii="Times New Roman" w:hAnsi="Times New Roman" w:cs="Times New Roman"/>
          <w:sz w:val="27"/>
          <w:szCs w:val="27"/>
        </w:rPr>
        <w:t>где:</w:t>
      </w:r>
    </w:p>
    <w:p w:rsidR="007800BE" w:rsidRPr="009D5C17" w:rsidRDefault="007800BE" w:rsidP="009D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D5C17">
        <w:rPr>
          <w:rFonts w:ascii="Times New Roman" w:hAnsi="Times New Roman" w:cs="Times New Roman"/>
          <w:sz w:val="27"/>
          <w:szCs w:val="27"/>
        </w:rPr>
        <w:t>P</w:t>
      </w:r>
      <w:r w:rsidRPr="009D5C17">
        <w:rPr>
          <w:rFonts w:ascii="Times New Roman" w:hAnsi="Times New Roman" w:cs="Times New Roman"/>
          <w:sz w:val="27"/>
          <w:szCs w:val="27"/>
          <w:vertAlign w:val="subscript"/>
        </w:rPr>
        <w:t>p</w:t>
      </w:r>
      <w:proofErr w:type="spellEnd"/>
      <w:r w:rsidRPr="009D5C17">
        <w:rPr>
          <w:rFonts w:ascii="Times New Roman" w:hAnsi="Times New Roman" w:cs="Times New Roman"/>
          <w:sz w:val="27"/>
          <w:szCs w:val="27"/>
        </w:rPr>
        <w:t xml:space="preserve"> - итоговый показатель продуктивности охотничьих угодий Ленинградской области, рублей/гектаров;</w:t>
      </w:r>
    </w:p>
    <w:p w:rsidR="007800BE" w:rsidRPr="009D5C17" w:rsidRDefault="007800BE" w:rsidP="009D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9D5C17">
        <w:rPr>
          <w:rFonts w:ascii="Times New Roman" w:hAnsi="Times New Roman" w:cs="Times New Roman"/>
          <w:sz w:val="27"/>
          <w:szCs w:val="27"/>
        </w:rPr>
        <w:t>S</w:t>
      </w:r>
      <w:proofErr w:type="gramEnd"/>
      <w:r w:rsidRPr="009D5C17">
        <w:rPr>
          <w:rFonts w:ascii="Times New Roman" w:hAnsi="Times New Roman" w:cs="Times New Roman"/>
          <w:sz w:val="27"/>
          <w:szCs w:val="27"/>
          <w:vertAlign w:val="subscript"/>
        </w:rPr>
        <w:t>общ</w:t>
      </w:r>
      <w:proofErr w:type="spellEnd"/>
      <w:r w:rsidRPr="009D5C17">
        <w:rPr>
          <w:rFonts w:ascii="Times New Roman" w:hAnsi="Times New Roman" w:cs="Times New Roman"/>
          <w:sz w:val="27"/>
          <w:szCs w:val="27"/>
        </w:rPr>
        <w:t xml:space="preserve"> - общая площадь охотничьих угодий Ленинградской области, гектаров;</w:t>
      </w:r>
    </w:p>
    <w:p w:rsidR="007800BE" w:rsidRPr="009D5C17" w:rsidRDefault="007800BE" w:rsidP="009D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5C17">
        <w:rPr>
          <w:rFonts w:ascii="Times New Roman" w:hAnsi="Times New Roman" w:cs="Times New Roman"/>
          <w:sz w:val="27"/>
          <w:szCs w:val="27"/>
        </w:rPr>
        <w:t>N - количество видов охотничьих животных, добываемых в Ленинградской области;</w:t>
      </w:r>
    </w:p>
    <w:p w:rsidR="007800BE" w:rsidRPr="009D5C17" w:rsidRDefault="007800BE" w:rsidP="009D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D5C17">
        <w:rPr>
          <w:rFonts w:ascii="Times New Roman" w:hAnsi="Times New Roman" w:cs="Times New Roman"/>
          <w:sz w:val="27"/>
          <w:szCs w:val="27"/>
        </w:rPr>
        <w:t>P</w:t>
      </w:r>
      <w:r w:rsidRPr="009D5C17">
        <w:rPr>
          <w:rFonts w:ascii="Times New Roman" w:hAnsi="Times New Roman" w:cs="Times New Roman"/>
          <w:sz w:val="27"/>
          <w:szCs w:val="27"/>
          <w:vertAlign w:val="subscript"/>
        </w:rPr>
        <w:t>i</w:t>
      </w:r>
      <w:proofErr w:type="spellEnd"/>
      <w:r w:rsidRPr="009D5C17">
        <w:rPr>
          <w:rFonts w:ascii="Times New Roman" w:hAnsi="Times New Roman" w:cs="Times New Roman"/>
          <w:sz w:val="27"/>
          <w:szCs w:val="27"/>
        </w:rPr>
        <w:t xml:space="preserve"> - показатель продуктивности по каждому виду охотничьих ресурсов, добываемому в Ленинградской области, рублей. Рассчитывается по формуле:</w:t>
      </w:r>
    </w:p>
    <w:p w:rsidR="007800BE" w:rsidRPr="009D5C17" w:rsidRDefault="007800BE" w:rsidP="009D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D5C17">
        <w:rPr>
          <w:rFonts w:ascii="Times New Roman" w:hAnsi="Times New Roman" w:cs="Times New Roman"/>
          <w:sz w:val="27"/>
          <w:szCs w:val="27"/>
        </w:rPr>
        <w:t>P</w:t>
      </w:r>
      <w:r w:rsidRPr="009D5C17">
        <w:rPr>
          <w:rFonts w:ascii="Times New Roman" w:hAnsi="Times New Roman" w:cs="Times New Roman"/>
          <w:sz w:val="27"/>
          <w:szCs w:val="27"/>
          <w:vertAlign w:val="subscript"/>
        </w:rPr>
        <w:t>i</w:t>
      </w:r>
      <w:proofErr w:type="spellEnd"/>
      <w:r w:rsidRPr="009D5C17">
        <w:rPr>
          <w:rFonts w:ascii="Times New Roman" w:hAnsi="Times New Roman" w:cs="Times New Roman"/>
          <w:sz w:val="27"/>
          <w:szCs w:val="27"/>
        </w:rPr>
        <w:t xml:space="preserve"> = </w:t>
      </w:r>
      <w:proofErr w:type="spellStart"/>
      <w:r w:rsidRPr="009D5C17">
        <w:rPr>
          <w:rFonts w:ascii="Times New Roman" w:hAnsi="Times New Roman" w:cs="Times New Roman"/>
          <w:sz w:val="27"/>
          <w:szCs w:val="27"/>
        </w:rPr>
        <w:t>K</w:t>
      </w:r>
      <w:r w:rsidRPr="009D5C17">
        <w:rPr>
          <w:rFonts w:ascii="Times New Roman" w:hAnsi="Times New Roman" w:cs="Times New Roman"/>
          <w:sz w:val="27"/>
          <w:szCs w:val="27"/>
          <w:vertAlign w:val="subscript"/>
        </w:rPr>
        <w:t>i</w:t>
      </w:r>
      <w:proofErr w:type="spellEnd"/>
      <w:r w:rsidRPr="009D5C17">
        <w:rPr>
          <w:rFonts w:ascii="Times New Roman" w:hAnsi="Times New Roman" w:cs="Times New Roman"/>
          <w:sz w:val="27"/>
          <w:szCs w:val="27"/>
        </w:rPr>
        <w:t xml:space="preserve"> x </w:t>
      </w:r>
      <w:proofErr w:type="spellStart"/>
      <w:r w:rsidRPr="009D5C17">
        <w:rPr>
          <w:rFonts w:ascii="Times New Roman" w:hAnsi="Times New Roman" w:cs="Times New Roman"/>
          <w:sz w:val="27"/>
          <w:szCs w:val="27"/>
        </w:rPr>
        <w:t>T</w:t>
      </w:r>
      <w:r w:rsidRPr="009D5C17">
        <w:rPr>
          <w:rFonts w:ascii="Times New Roman" w:hAnsi="Times New Roman" w:cs="Times New Roman"/>
          <w:sz w:val="27"/>
          <w:szCs w:val="27"/>
          <w:vertAlign w:val="subscript"/>
        </w:rPr>
        <w:t>i</w:t>
      </w:r>
      <w:proofErr w:type="spellEnd"/>
      <w:r w:rsidRPr="009D5C17">
        <w:rPr>
          <w:rFonts w:ascii="Times New Roman" w:hAnsi="Times New Roman" w:cs="Times New Roman"/>
          <w:sz w:val="27"/>
          <w:szCs w:val="27"/>
        </w:rPr>
        <w:t>, где:</w:t>
      </w:r>
    </w:p>
    <w:p w:rsidR="007800BE" w:rsidRPr="009D5C17" w:rsidRDefault="007800BE" w:rsidP="009D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D5C17">
        <w:rPr>
          <w:rFonts w:ascii="Times New Roman" w:hAnsi="Times New Roman" w:cs="Times New Roman"/>
          <w:sz w:val="27"/>
          <w:szCs w:val="27"/>
        </w:rPr>
        <w:t>K</w:t>
      </w:r>
      <w:r w:rsidRPr="009D5C17">
        <w:rPr>
          <w:rFonts w:ascii="Times New Roman" w:hAnsi="Times New Roman" w:cs="Times New Roman"/>
          <w:sz w:val="27"/>
          <w:szCs w:val="27"/>
          <w:vertAlign w:val="subscript"/>
        </w:rPr>
        <w:t>i</w:t>
      </w:r>
      <w:proofErr w:type="spellEnd"/>
      <w:r w:rsidRPr="009D5C17">
        <w:rPr>
          <w:rFonts w:ascii="Times New Roman" w:hAnsi="Times New Roman" w:cs="Times New Roman"/>
          <w:sz w:val="27"/>
          <w:szCs w:val="27"/>
        </w:rPr>
        <w:t xml:space="preserve"> - количество особей вида охотничьих ресурсов, добытых в Ленинградской области в течение сезона охоты (с 1 августа предыдущего года по 1 августа текущего года), особей;</w:t>
      </w:r>
    </w:p>
    <w:p w:rsidR="007800BE" w:rsidRPr="009D5C17" w:rsidRDefault="007800BE" w:rsidP="009D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D5C17">
        <w:rPr>
          <w:rFonts w:ascii="Times New Roman" w:hAnsi="Times New Roman" w:cs="Times New Roman"/>
          <w:sz w:val="27"/>
          <w:szCs w:val="27"/>
        </w:rPr>
        <w:t>T</w:t>
      </w:r>
      <w:r w:rsidRPr="009D5C17">
        <w:rPr>
          <w:rFonts w:ascii="Times New Roman" w:hAnsi="Times New Roman" w:cs="Times New Roman"/>
          <w:sz w:val="27"/>
          <w:szCs w:val="27"/>
          <w:vertAlign w:val="subscript"/>
        </w:rPr>
        <w:t>i</w:t>
      </w:r>
      <w:proofErr w:type="spellEnd"/>
      <w:r w:rsidRPr="009D5C17">
        <w:rPr>
          <w:rFonts w:ascii="Times New Roman" w:hAnsi="Times New Roman" w:cs="Times New Roman"/>
          <w:sz w:val="27"/>
          <w:szCs w:val="27"/>
        </w:rPr>
        <w:t xml:space="preserve"> - такса для расчета продуктивности охотничьих угодий в Ленинградской области, рублей*</w:t>
      </w:r>
    </w:p>
    <w:p w:rsidR="007800BE" w:rsidRPr="009D5C17" w:rsidRDefault="007800BE" w:rsidP="009D5C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843"/>
        <w:gridCol w:w="2976"/>
        <w:gridCol w:w="1560"/>
        <w:gridCol w:w="1842"/>
      </w:tblGrid>
      <w:tr w:rsidR="007800BE" w:rsidRPr="009D5C17" w:rsidTr="009D5C17">
        <w:trPr>
          <w:trHeight w:val="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BE" w:rsidRPr="009D5C17" w:rsidRDefault="007800BE" w:rsidP="009D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D5C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Виды охотничьих ресурсов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BE" w:rsidRPr="009D5C17" w:rsidRDefault="007800BE" w:rsidP="009D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D5C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Количество 201</w:t>
            </w:r>
            <w:r w:rsidR="005B06BF" w:rsidRPr="009D5C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Pr="009D5C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-201</w:t>
            </w:r>
            <w:r w:rsidR="005B06BF" w:rsidRPr="009D5C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BE" w:rsidRPr="009D5C17" w:rsidRDefault="007800BE" w:rsidP="009D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D5C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Такса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BE" w:rsidRPr="009D5C17" w:rsidRDefault="007800BE" w:rsidP="009D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D5C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Сумма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Лось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97520000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Кабан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56430000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Росомаха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Медведь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11640000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Барсук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1236000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Бобр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7218000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Куница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4638000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Выдра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Рысь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520000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Лисица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269000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Волк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41000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Енотовидная собака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265200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Ондатра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39500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Норки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231000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Хори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78500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Заяц-беляк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3726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3726000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Заяц-русак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Горностай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Ласка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Белка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269000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Летяга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Крот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Водяная полевка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Глухарь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4686000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Тетерев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1108000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Фазаны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Гуси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7061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7061000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Казарки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439000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Утки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34949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20969400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Рябчик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3044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1826400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Куропатки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Голуби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678600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Лысуха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331800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Вальдшнеп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15377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9226200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Веретенник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Бекас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235200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Гаршнеп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11600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Горлицы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Дупеля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Камнешарка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Камышница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Коростель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11200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Кроншнепы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Мородунка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Обыкновенный погоныш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Пастушок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Перепела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Травник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Тулес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Турухтан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Улиты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Хрустан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794626" w:rsidRPr="009D5C17" w:rsidTr="009D5C17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Чибис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26" w:rsidRPr="009D5C17" w:rsidRDefault="00794626" w:rsidP="009D5C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D5C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7800BE" w:rsidRPr="009D5C17" w:rsidTr="009D5C17">
        <w:trPr>
          <w:trHeight w:val="330"/>
        </w:trPr>
        <w:tc>
          <w:tcPr>
            <w:tcW w:w="83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0BE" w:rsidRPr="009D5C17" w:rsidRDefault="007800BE" w:rsidP="009D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D5C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0BE" w:rsidRPr="009D5C17" w:rsidRDefault="00794626" w:rsidP="009D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D5C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230705600</w:t>
            </w:r>
          </w:p>
        </w:tc>
      </w:tr>
    </w:tbl>
    <w:p w:rsidR="007800BE" w:rsidRPr="009D5C17" w:rsidRDefault="007800BE" w:rsidP="009D5C17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800BE" w:rsidRPr="009D5C17" w:rsidRDefault="007800BE" w:rsidP="009D5C1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5C17">
        <w:rPr>
          <w:rFonts w:ascii="Times New Roman" w:hAnsi="Times New Roman" w:cs="Times New Roman"/>
          <w:sz w:val="27"/>
          <w:szCs w:val="27"/>
          <w:lang w:val="en-US"/>
        </w:rPr>
        <w:t>S</w:t>
      </w:r>
      <w:r w:rsidRPr="009D5C17">
        <w:rPr>
          <w:rFonts w:ascii="Times New Roman" w:hAnsi="Times New Roman" w:cs="Times New Roman"/>
          <w:sz w:val="27"/>
          <w:szCs w:val="27"/>
        </w:rPr>
        <w:t xml:space="preserve"> общая охотничьих угодий = 7273</w:t>
      </w:r>
      <w:proofErr w:type="gramStart"/>
      <w:r w:rsidRPr="009D5C17">
        <w:rPr>
          <w:rFonts w:ascii="Times New Roman" w:hAnsi="Times New Roman" w:cs="Times New Roman"/>
          <w:sz w:val="27"/>
          <w:szCs w:val="27"/>
        </w:rPr>
        <w:t>,75</w:t>
      </w:r>
      <w:proofErr w:type="gramEnd"/>
      <w:r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тыс. га</w:t>
      </w:r>
    </w:p>
    <w:p w:rsidR="007800BE" w:rsidRPr="009D5C17" w:rsidRDefault="007800BE" w:rsidP="009D5C1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= </w:t>
      </w:r>
      <w:r w:rsidR="00794626"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230705600</w:t>
      </w:r>
      <w:r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/7273750= 3</w:t>
      </w:r>
      <w:r w:rsidR="00794626"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794626"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руб./ гектар.</w:t>
      </w:r>
    </w:p>
    <w:p w:rsidR="007800BE" w:rsidRPr="009D5C17" w:rsidRDefault="007800BE" w:rsidP="009D5C1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Показатель превышает плановый в связи с изменением такс для расчета продуктивности охотничьих угодий.</w:t>
      </w:r>
    </w:p>
    <w:p w:rsidR="007800BE" w:rsidRPr="009D5C17" w:rsidRDefault="007800BE" w:rsidP="009D5C1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*Указанная такса равна соответствующей таксе, указанной в Приложении 1 к Методике исчисления размера вреда, причиненного охотничьим ресурсам, утвержденной приказом Министерства природных ресурсов и экологии Российской Федерации от 8 декабря 2011 г. N 948 (начало действия последней редакции - 12.02.2018). </w:t>
      </w:r>
    </w:p>
    <w:p w:rsidR="008722A2" w:rsidRPr="009D5C17" w:rsidRDefault="008722A2" w:rsidP="009D5C1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 протяжении всего 20</w:t>
      </w:r>
      <w:r w:rsidR="00794626"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</w:t>
      </w:r>
      <w:r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комитет ведет активную работу с охотпользователями по повышению продуктивности охотничьих угодий Ленинградской области, планирует продолжать ее и в 20</w:t>
      </w:r>
      <w:r w:rsidR="00794626"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r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году.</w:t>
      </w:r>
    </w:p>
    <w:p w:rsidR="007800BE" w:rsidRPr="009D5C17" w:rsidRDefault="008722A2" w:rsidP="009D5C17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5C17">
        <w:rPr>
          <w:rFonts w:ascii="Times New Roman" w:hAnsi="Times New Roman" w:cs="Times New Roman"/>
          <w:b/>
          <w:sz w:val="27"/>
          <w:szCs w:val="27"/>
        </w:rPr>
        <w:t xml:space="preserve">Показатель </w:t>
      </w:r>
      <w:r w:rsidR="00794626" w:rsidRPr="009D5C17">
        <w:rPr>
          <w:rFonts w:ascii="Times New Roman" w:hAnsi="Times New Roman" w:cs="Times New Roman"/>
          <w:b/>
          <w:sz w:val="27"/>
          <w:szCs w:val="27"/>
        </w:rPr>
        <w:t>31</w:t>
      </w:r>
      <w:r w:rsidRPr="009D5C17">
        <w:rPr>
          <w:rFonts w:ascii="Times New Roman" w:hAnsi="Times New Roman" w:cs="Times New Roman"/>
          <w:sz w:val="27"/>
          <w:szCs w:val="27"/>
        </w:rPr>
        <w:t xml:space="preserve"> «Доля нарушений, выявленных при осуществлении федерального государственного охотничьего надзора, по которым вынесены постановления о привлечении к ответственности, к общему количеству выявленных нарушений»</w:t>
      </w:r>
    </w:p>
    <w:p w:rsidR="00DC496C" w:rsidRPr="009D5C17" w:rsidRDefault="00DC496C" w:rsidP="009D5C17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5C17">
        <w:rPr>
          <w:rFonts w:ascii="Times New Roman" w:hAnsi="Times New Roman" w:cs="Times New Roman"/>
          <w:sz w:val="27"/>
          <w:szCs w:val="27"/>
        </w:rPr>
        <w:t>Характеризует отношение количества нарушений, выявленных при осуществлении федерального государственного охотничьего надзора, по которым вынесены постановления о привлечении к ответственности, к общему количеству выявленных нарушений</w:t>
      </w:r>
      <w:proofErr w:type="gramStart"/>
      <w:r w:rsidRPr="009D5C17">
        <w:rPr>
          <w:rFonts w:ascii="Times New Roman" w:hAnsi="Times New Roman" w:cs="Times New Roman"/>
          <w:sz w:val="27"/>
          <w:szCs w:val="27"/>
        </w:rPr>
        <w:t xml:space="preserve"> =А</w:t>
      </w:r>
      <w:proofErr w:type="gramEnd"/>
      <w:r w:rsidRPr="009D5C17">
        <w:rPr>
          <w:rFonts w:ascii="Times New Roman" w:hAnsi="Times New Roman" w:cs="Times New Roman"/>
          <w:sz w:val="27"/>
          <w:szCs w:val="27"/>
        </w:rPr>
        <w:t xml:space="preserve"> / Б x 100%,</w:t>
      </w:r>
    </w:p>
    <w:p w:rsidR="00DC496C" w:rsidRPr="009D5C17" w:rsidRDefault="00DC496C" w:rsidP="009D5C17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5C17">
        <w:rPr>
          <w:rFonts w:ascii="Times New Roman" w:hAnsi="Times New Roman" w:cs="Times New Roman"/>
          <w:sz w:val="27"/>
          <w:szCs w:val="27"/>
        </w:rPr>
        <w:t>где:</w:t>
      </w:r>
    </w:p>
    <w:p w:rsidR="00DC496C" w:rsidRPr="009D5C17" w:rsidRDefault="00DC496C" w:rsidP="009D5C17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5C17">
        <w:rPr>
          <w:rFonts w:ascii="Times New Roman" w:hAnsi="Times New Roman" w:cs="Times New Roman"/>
          <w:sz w:val="27"/>
          <w:szCs w:val="27"/>
        </w:rPr>
        <w:t>А - количество нарушений, выявленных при осуществлении федерального государственного охотничьего надзора, по которым вынесены постановления о привлечении к ответственности;</w:t>
      </w:r>
    </w:p>
    <w:p w:rsidR="00DC496C" w:rsidRPr="009D5C17" w:rsidRDefault="00DC496C" w:rsidP="009D5C17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D5C17">
        <w:rPr>
          <w:rFonts w:ascii="Times New Roman" w:hAnsi="Times New Roman" w:cs="Times New Roman"/>
          <w:sz w:val="27"/>
          <w:szCs w:val="27"/>
        </w:rPr>
        <w:t>Б</w:t>
      </w:r>
      <w:proofErr w:type="gramEnd"/>
      <w:r w:rsidRPr="009D5C17">
        <w:rPr>
          <w:rFonts w:ascii="Times New Roman" w:hAnsi="Times New Roman" w:cs="Times New Roman"/>
          <w:sz w:val="27"/>
          <w:szCs w:val="27"/>
        </w:rPr>
        <w:t xml:space="preserve"> - общее количество выявленных нарушений</w:t>
      </w:r>
    </w:p>
    <w:p w:rsidR="00DC496C" w:rsidRPr="009D5C17" w:rsidRDefault="00DC496C" w:rsidP="009D5C17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5C17">
        <w:rPr>
          <w:rFonts w:ascii="Times New Roman" w:hAnsi="Times New Roman" w:cs="Times New Roman"/>
          <w:sz w:val="27"/>
          <w:szCs w:val="27"/>
        </w:rPr>
        <w:t xml:space="preserve">А - количество нарушений, выявленных при осуществлении федерального государственного охотничьего надзора, по которым вынесены постановления о привлечении к ответственности (по ст. 7.11, 8.33, 8.34, 8.35, 8.36, 8.37, 8.39 КоАП РФ) = </w:t>
      </w:r>
      <w:r w:rsidR="00794626" w:rsidRPr="009D5C17">
        <w:rPr>
          <w:rFonts w:ascii="Times New Roman" w:hAnsi="Times New Roman" w:cs="Times New Roman"/>
          <w:sz w:val="27"/>
          <w:szCs w:val="27"/>
        </w:rPr>
        <w:t>481</w:t>
      </w:r>
      <w:r w:rsidRPr="009D5C17">
        <w:rPr>
          <w:rFonts w:ascii="Times New Roman" w:hAnsi="Times New Roman" w:cs="Times New Roman"/>
          <w:sz w:val="27"/>
          <w:szCs w:val="27"/>
        </w:rPr>
        <w:t>;</w:t>
      </w:r>
    </w:p>
    <w:p w:rsidR="00DC496C" w:rsidRPr="009D5C17" w:rsidRDefault="00DC496C" w:rsidP="009D5C17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D5C17">
        <w:rPr>
          <w:rFonts w:ascii="Times New Roman" w:hAnsi="Times New Roman" w:cs="Times New Roman"/>
          <w:sz w:val="27"/>
          <w:szCs w:val="27"/>
        </w:rPr>
        <w:t>Б</w:t>
      </w:r>
      <w:proofErr w:type="gramEnd"/>
      <w:r w:rsidRPr="009D5C17">
        <w:rPr>
          <w:rFonts w:ascii="Times New Roman" w:hAnsi="Times New Roman" w:cs="Times New Roman"/>
          <w:sz w:val="27"/>
          <w:szCs w:val="27"/>
        </w:rPr>
        <w:t xml:space="preserve"> - общее количество выявленных нарушений в области охоты и сохранения охотничьих ресурсов (по ст. 7.11, 8.33, 8.34, 8.35, 8.36, 8.37, 8.39 КоАП РФ) = </w:t>
      </w:r>
      <w:r w:rsidR="00794626" w:rsidRPr="009D5C17">
        <w:rPr>
          <w:rFonts w:ascii="Times New Roman" w:hAnsi="Times New Roman" w:cs="Times New Roman"/>
          <w:sz w:val="27"/>
          <w:szCs w:val="27"/>
        </w:rPr>
        <w:t>505</w:t>
      </w:r>
      <w:r w:rsidRPr="009D5C17">
        <w:rPr>
          <w:rFonts w:ascii="Times New Roman" w:hAnsi="Times New Roman" w:cs="Times New Roman"/>
          <w:sz w:val="27"/>
          <w:szCs w:val="27"/>
        </w:rPr>
        <w:t>.</w:t>
      </w:r>
    </w:p>
    <w:p w:rsidR="00DC496C" w:rsidRPr="009D5C17" w:rsidRDefault="00DC496C" w:rsidP="009D5C17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5C17">
        <w:rPr>
          <w:rFonts w:ascii="Times New Roman" w:hAnsi="Times New Roman" w:cs="Times New Roman"/>
          <w:sz w:val="27"/>
          <w:szCs w:val="27"/>
        </w:rPr>
        <w:t xml:space="preserve">Доля= </w:t>
      </w:r>
      <w:r w:rsidR="00794626" w:rsidRPr="009D5C17">
        <w:rPr>
          <w:rFonts w:ascii="Times New Roman" w:hAnsi="Times New Roman" w:cs="Times New Roman"/>
          <w:sz w:val="27"/>
          <w:szCs w:val="27"/>
        </w:rPr>
        <w:t>481</w:t>
      </w:r>
      <w:r w:rsidR="008722A2" w:rsidRPr="009D5C17">
        <w:rPr>
          <w:rFonts w:ascii="Times New Roman" w:hAnsi="Times New Roman" w:cs="Times New Roman"/>
          <w:sz w:val="27"/>
          <w:szCs w:val="27"/>
        </w:rPr>
        <w:t>/5</w:t>
      </w:r>
      <w:r w:rsidR="00794626" w:rsidRPr="009D5C17">
        <w:rPr>
          <w:rFonts w:ascii="Times New Roman" w:hAnsi="Times New Roman" w:cs="Times New Roman"/>
          <w:sz w:val="27"/>
          <w:szCs w:val="27"/>
        </w:rPr>
        <w:t>05</w:t>
      </w:r>
      <w:r w:rsidRPr="009D5C17">
        <w:rPr>
          <w:rFonts w:ascii="Times New Roman" w:hAnsi="Times New Roman" w:cs="Times New Roman"/>
          <w:sz w:val="27"/>
          <w:szCs w:val="27"/>
        </w:rPr>
        <w:t>*100%=</w:t>
      </w:r>
      <w:r w:rsidR="008722A2" w:rsidRPr="009D5C17">
        <w:rPr>
          <w:rFonts w:ascii="Times New Roman" w:hAnsi="Times New Roman" w:cs="Times New Roman"/>
          <w:sz w:val="27"/>
          <w:szCs w:val="27"/>
        </w:rPr>
        <w:t>9</w:t>
      </w:r>
      <w:r w:rsidR="00794626" w:rsidRPr="009D5C17">
        <w:rPr>
          <w:rFonts w:ascii="Times New Roman" w:hAnsi="Times New Roman" w:cs="Times New Roman"/>
          <w:sz w:val="27"/>
          <w:szCs w:val="27"/>
        </w:rPr>
        <w:t>5</w:t>
      </w:r>
      <w:r w:rsidR="008722A2" w:rsidRPr="009D5C17">
        <w:rPr>
          <w:rFonts w:ascii="Times New Roman" w:hAnsi="Times New Roman" w:cs="Times New Roman"/>
          <w:sz w:val="27"/>
          <w:szCs w:val="27"/>
        </w:rPr>
        <w:t>,</w:t>
      </w:r>
      <w:r w:rsidR="00794626" w:rsidRPr="009D5C17">
        <w:rPr>
          <w:rFonts w:ascii="Times New Roman" w:hAnsi="Times New Roman" w:cs="Times New Roman"/>
          <w:sz w:val="27"/>
          <w:szCs w:val="27"/>
        </w:rPr>
        <w:t>3</w:t>
      </w:r>
      <w:r w:rsidRPr="009D5C17">
        <w:rPr>
          <w:rFonts w:ascii="Times New Roman" w:hAnsi="Times New Roman" w:cs="Times New Roman"/>
          <w:sz w:val="27"/>
          <w:szCs w:val="27"/>
        </w:rPr>
        <w:t>%.</w:t>
      </w:r>
    </w:p>
    <w:p w:rsidR="008722A2" w:rsidRPr="009D5C17" w:rsidRDefault="00DC496C" w:rsidP="009D5C17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5C17">
        <w:rPr>
          <w:rFonts w:ascii="Times New Roman" w:hAnsi="Times New Roman" w:cs="Times New Roman"/>
          <w:sz w:val="27"/>
          <w:szCs w:val="27"/>
        </w:rPr>
        <w:t xml:space="preserve">Плановое значение достигнуто. Показатель выполнен. </w:t>
      </w:r>
    </w:p>
    <w:p w:rsidR="008722A2" w:rsidRPr="009D5C17" w:rsidRDefault="003E2DBC" w:rsidP="009D5C1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следует из пояснений, </w:t>
      </w:r>
      <w:r w:rsidR="00C5142E"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итогам 20</w:t>
      </w:r>
      <w:r w:rsidR="009D5C17"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</w:t>
      </w:r>
      <w:r w:rsidR="008722A2"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из 4</w:t>
      </w:r>
      <w:r w:rsidR="00C5142E"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показателей (индикаторов</w:t>
      </w:r>
      <w:r w:rsidR="008722A2"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государственной программы все без исключения показатели подпрограммы выполнены в полном объеме.</w:t>
      </w:r>
      <w:r w:rsidR="008722A2" w:rsidRPr="009D5C17">
        <w:rPr>
          <w:rFonts w:ascii="Times New Roman" w:hAnsi="Times New Roman" w:cs="Times New Roman"/>
          <w:sz w:val="27"/>
          <w:szCs w:val="27"/>
        </w:rPr>
        <w:t xml:space="preserve"> </w:t>
      </w:r>
      <w:r w:rsidR="008722A2" w:rsidRPr="009D5C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Данный факт говорит об эффективной работе органа исполнительной власти и его подведомственных учреждений.</w:t>
      </w:r>
    </w:p>
    <w:p w:rsidR="008722A2" w:rsidRPr="009D5C17" w:rsidRDefault="008722A2" w:rsidP="009D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637"/>
        <w:gridCol w:w="4677"/>
      </w:tblGrid>
      <w:tr w:rsidR="009D5C17" w:rsidRPr="009D5C17" w:rsidTr="0077625D">
        <w:tc>
          <w:tcPr>
            <w:tcW w:w="5637" w:type="dxa"/>
            <w:shd w:val="clear" w:color="auto" w:fill="auto"/>
          </w:tcPr>
          <w:p w:rsidR="009D5C17" w:rsidRPr="009D5C17" w:rsidRDefault="009D5C17" w:rsidP="009D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D5C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Председатель </w:t>
            </w:r>
          </w:p>
          <w:p w:rsidR="009D5C17" w:rsidRPr="009D5C17" w:rsidRDefault="009D5C17" w:rsidP="009D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D5C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комитета по охране, контролю и регулированию использования объектов животного мира Ленинградской области  </w:t>
            </w:r>
          </w:p>
        </w:tc>
        <w:tc>
          <w:tcPr>
            <w:tcW w:w="4677" w:type="dxa"/>
            <w:shd w:val="clear" w:color="auto" w:fill="auto"/>
          </w:tcPr>
          <w:p w:rsidR="009D5C17" w:rsidRPr="009D5C17" w:rsidRDefault="009D5C17" w:rsidP="009D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D5C17" w:rsidRPr="009D5C17" w:rsidRDefault="009D5C17" w:rsidP="009D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D5C17" w:rsidRPr="009D5C17" w:rsidRDefault="009D5C17" w:rsidP="009D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D5C17" w:rsidRPr="009D5C17" w:rsidRDefault="009D5C17" w:rsidP="009D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D5C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Д.П. Иванов</w:t>
            </w:r>
          </w:p>
        </w:tc>
      </w:tr>
    </w:tbl>
    <w:p w:rsidR="009D5C17" w:rsidRPr="009D5C17" w:rsidRDefault="009D5C17" w:rsidP="009D5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345"/>
        <w:gridCol w:w="3969"/>
      </w:tblGrid>
      <w:tr w:rsidR="009D5C17" w:rsidRPr="009D5C17" w:rsidTr="0077625D">
        <w:tc>
          <w:tcPr>
            <w:tcW w:w="6345" w:type="dxa"/>
            <w:shd w:val="clear" w:color="auto" w:fill="auto"/>
          </w:tcPr>
          <w:p w:rsidR="009D5C17" w:rsidRPr="009D5C17" w:rsidRDefault="009D5C17" w:rsidP="009D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D5C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отдела бухгалтерского учета и материально-технического о</w:t>
            </w:r>
            <w:bookmarkStart w:id="0" w:name="_GoBack"/>
            <w:bookmarkEnd w:id="0"/>
            <w:r w:rsidRPr="009D5C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беспечения – </w:t>
            </w:r>
          </w:p>
          <w:p w:rsidR="009D5C17" w:rsidRPr="009D5C17" w:rsidRDefault="009D5C17" w:rsidP="009D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D5C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главный бухгалтер комитета </w:t>
            </w:r>
          </w:p>
        </w:tc>
        <w:tc>
          <w:tcPr>
            <w:tcW w:w="3969" w:type="dxa"/>
            <w:shd w:val="clear" w:color="auto" w:fill="auto"/>
          </w:tcPr>
          <w:p w:rsidR="009D5C17" w:rsidRPr="009D5C17" w:rsidRDefault="009D5C17" w:rsidP="009D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D5C17" w:rsidRPr="009D5C17" w:rsidRDefault="009D5C17" w:rsidP="009D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D5C17" w:rsidRPr="009D5C17" w:rsidRDefault="009D5C17" w:rsidP="009D5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D5C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А.А. Алёшин</w:t>
            </w:r>
          </w:p>
        </w:tc>
      </w:tr>
    </w:tbl>
    <w:p w:rsidR="008722A2" w:rsidRPr="009D5C17" w:rsidRDefault="008722A2" w:rsidP="009D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5C17" w:rsidRDefault="009D5C17" w:rsidP="009D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5C17" w:rsidRPr="009D5C17" w:rsidRDefault="009D5C17" w:rsidP="009D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dt>
      <w:sdtPr>
        <w:rPr>
          <w:sz w:val="16"/>
          <w:szCs w:val="16"/>
        </w:rPr>
        <w:id w:val="619497358"/>
        <w:docPartObj>
          <w:docPartGallery w:val="Page Numbers (Bottom of Page)"/>
          <w:docPartUnique/>
        </w:docPartObj>
      </w:sdtPr>
      <w:sdtContent>
        <w:p w:rsidR="009D5C17" w:rsidRPr="009D5C17" w:rsidRDefault="009D5C17" w:rsidP="009D5C17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7"/>
              <w:szCs w:val="27"/>
              <w:lang w:eastAsia="ru-RU"/>
            </w:rPr>
          </w:pPr>
          <w:r w:rsidRPr="009D5C17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Исп. </w:t>
          </w:r>
          <w:r w:rsidRPr="009D5C17">
            <w:rPr>
              <w:rFonts w:ascii="Times New Roman" w:eastAsia="Times New Roman" w:hAnsi="Times New Roman" w:cs="Times New Roman"/>
              <w:sz w:val="16"/>
              <w:szCs w:val="16"/>
            </w:rPr>
            <w:t>Алёшин А.А. т.</w:t>
          </w:r>
          <w:r w:rsidRPr="009D5C17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r w:rsidRPr="009D5C17">
            <w:rPr>
              <w:rFonts w:ascii="Times New Roman" w:eastAsia="Times New Roman" w:hAnsi="Times New Roman" w:cs="Times New Roman"/>
              <w:sz w:val="16"/>
              <w:szCs w:val="16"/>
            </w:rPr>
            <w:t>539</w:t>
          </w:r>
          <w:r w:rsidRPr="009D5C17">
            <w:rPr>
              <w:rFonts w:ascii="Times New Roman" w:eastAsia="Times New Roman" w:hAnsi="Times New Roman" w:cs="Times New Roman"/>
              <w:sz w:val="16"/>
              <w:szCs w:val="16"/>
            </w:rPr>
            <w:t>-42-36</w:t>
          </w:r>
        </w:p>
      </w:sdtContent>
    </w:sdt>
    <w:sectPr w:rsidR="009D5C17" w:rsidRPr="009D5C17" w:rsidSect="009D5C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061" w:rsidRDefault="008A4061" w:rsidP="00AE1039">
      <w:pPr>
        <w:spacing w:after="0" w:line="240" w:lineRule="auto"/>
      </w:pPr>
      <w:r>
        <w:separator/>
      </w:r>
    </w:p>
  </w:endnote>
  <w:endnote w:type="continuationSeparator" w:id="0">
    <w:p w:rsidR="008A4061" w:rsidRDefault="008A4061" w:rsidP="00AE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061" w:rsidRDefault="008A4061" w:rsidP="00AE1039">
      <w:pPr>
        <w:spacing w:after="0" w:line="240" w:lineRule="auto"/>
      </w:pPr>
      <w:r>
        <w:separator/>
      </w:r>
    </w:p>
  </w:footnote>
  <w:footnote w:type="continuationSeparator" w:id="0">
    <w:p w:rsidR="008A4061" w:rsidRDefault="008A4061" w:rsidP="00AE1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0A"/>
    <w:rsid w:val="000573FB"/>
    <w:rsid w:val="000B03DF"/>
    <w:rsid w:val="000C1726"/>
    <w:rsid w:val="000E59D8"/>
    <w:rsid w:val="001E31C2"/>
    <w:rsid w:val="00211A4C"/>
    <w:rsid w:val="00233155"/>
    <w:rsid w:val="002338B0"/>
    <w:rsid w:val="002A5947"/>
    <w:rsid w:val="002C30C1"/>
    <w:rsid w:val="00300010"/>
    <w:rsid w:val="00300938"/>
    <w:rsid w:val="003D579B"/>
    <w:rsid w:val="003E2DBC"/>
    <w:rsid w:val="003E6510"/>
    <w:rsid w:val="00456A83"/>
    <w:rsid w:val="00474163"/>
    <w:rsid w:val="00492FEC"/>
    <w:rsid w:val="004E03FD"/>
    <w:rsid w:val="005046B9"/>
    <w:rsid w:val="005B06BF"/>
    <w:rsid w:val="0063314E"/>
    <w:rsid w:val="0063780A"/>
    <w:rsid w:val="00672F5E"/>
    <w:rsid w:val="006877C3"/>
    <w:rsid w:val="006A09EE"/>
    <w:rsid w:val="006B0C18"/>
    <w:rsid w:val="006B16AD"/>
    <w:rsid w:val="006C1037"/>
    <w:rsid w:val="006C656F"/>
    <w:rsid w:val="006D2191"/>
    <w:rsid w:val="00743FCE"/>
    <w:rsid w:val="007800BE"/>
    <w:rsid w:val="00794626"/>
    <w:rsid w:val="007E3801"/>
    <w:rsid w:val="007F1392"/>
    <w:rsid w:val="00835578"/>
    <w:rsid w:val="00847EAB"/>
    <w:rsid w:val="00854C90"/>
    <w:rsid w:val="008574CF"/>
    <w:rsid w:val="008722A2"/>
    <w:rsid w:val="00874047"/>
    <w:rsid w:val="00874F5F"/>
    <w:rsid w:val="00887652"/>
    <w:rsid w:val="008A4061"/>
    <w:rsid w:val="008C35C2"/>
    <w:rsid w:val="0092285F"/>
    <w:rsid w:val="009416D3"/>
    <w:rsid w:val="009906BA"/>
    <w:rsid w:val="009D5C17"/>
    <w:rsid w:val="00A0686B"/>
    <w:rsid w:val="00A143BC"/>
    <w:rsid w:val="00A278B1"/>
    <w:rsid w:val="00A27A74"/>
    <w:rsid w:val="00AA62B6"/>
    <w:rsid w:val="00AD6E70"/>
    <w:rsid w:val="00AE1039"/>
    <w:rsid w:val="00AF7662"/>
    <w:rsid w:val="00B268CE"/>
    <w:rsid w:val="00B31970"/>
    <w:rsid w:val="00B3500F"/>
    <w:rsid w:val="00B44FE0"/>
    <w:rsid w:val="00B52BF2"/>
    <w:rsid w:val="00B556D0"/>
    <w:rsid w:val="00B563D2"/>
    <w:rsid w:val="00B6231A"/>
    <w:rsid w:val="00B75FF4"/>
    <w:rsid w:val="00BB309B"/>
    <w:rsid w:val="00BC1E15"/>
    <w:rsid w:val="00C12C4E"/>
    <w:rsid w:val="00C4557B"/>
    <w:rsid w:val="00C47944"/>
    <w:rsid w:val="00C5142E"/>
    <w:rsid w:val="00C575F5"/>
    <w:rsid w:val="00C63E78"/>
    <w:rsid w:val="00C74B8D"/>
    <w:rsid w:val="00C85EB9"/>
    <w:rsid w:val="00CC1736"/>
    <w:rsid w:val="00D02BF9"/>
    <w:rsid w:val="00D66CED"/>
    <w:rsid w:val="00D72B14"/>
    <w:rsid w:val="00DC496C"/>
    <w:rsid w:val="00DE0415"/>
    <w:rsid w:val="00DF4527"/>
    <w:rsid w:val="00E24E3F"/>
    <w:rsid w:val="00EA4D4C"/>
    <w:rsid w:val="00EA7B4C"/>
    <w:rsid w:val="00EB4EA4"/>
    <w:rsid w:val="00ED277E"/>
    <w:rsid w:val="00EF76C7"/>
    <w:rsid w:val="00F23E0F"/>
    <w:rsid w:val="00F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3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1039"/>
  </w:style>
  <w:style w:type="paragraph" w:styleId="a7">
    <w:name w:val="footer"/>
    <w:basedOn w:val="a"/>
    <w:link w:val="a8"/>
    <w:uiPriority w:val="99"/>
    <w:unhideWhenUsed/>
    <w:rsid w:val="00AE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1039"/>
  </w:style>
  <w:style w:type="character" w:styleId="a9">
    <w:name w:val="annotation reference"/>
    <w:basedOn w:val="a0"/>
    <w:uiPriority w:val="99"/>
    <w:semiHidden/>
    <w:unhideWhenUsed/>
    <w:rsid w:val="00743F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43FC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43FC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3FC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43FC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3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1039"/>
  </w:style>
  <w:style w:type="paragraph" w:styleId="a7">
    <w:name w:val="footer"/>
    <w:basedOn w:val="a"/>
    <w:link w:val="a8"/>
    <w:uiPriority w:val="99"/>
    <w:unhideWhenUsed/>
    <w:rsid w:val="00AE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1039"/>
  </w:style>
  <w:style w:type="character" w:styleId="a9">
    <w:name w:val="annotation reference"/>
    <w:basedOn w:val="a0"/>
    <w:uiPriority w:val="99"/>
    <w:semiHidden/>
    <w:unhideWhenUsed/>
    <w:rsid w:val="00743F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43FC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43FC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3FC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43F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3D0AB-2E82-4E7B-A636-F174E9E1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Игоревна КОМОВА</dc:creator>
  <cp:lastModifiedBy>Алексей Анатольевич Алешин</cp:lastModifiedBy>
  <cp:revision>7</cp:revision>
  <cp:lastPrinted>2018-01-16T11:09:00Z</cp:lastPrinted>
  <dcterms:created xsi:type="dcterms:W3CDTF">2018-01-24T14:50:00Z</dcterms:created>
  <dcterms:modified xsi:type="dcterms:W3CDTF">2020-01-20T09:46:00Z</dcterms:modified>
</cp:coreProperties>
</file>