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A1" w:rsidRPr="00A011A1" w:rsidRDefault="00A011A1" w:rsidP="00A0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11A1">
        <w:rPr>
          <w:rFonts w:ascii="Times New Roman" w:hAnsi="Times New Roman" w:cs="Times New Roman"/>
          <w:bCs/>
          <w:sz w:val="28"/>
          <w:szCs w:val="28"/>
        </w:rPr>
        <w:t xml:space="preserve">28 февраля 2022 г. вступил в силу Приказ </w:t>
      </w:r>
      <w:proofErr w:type="spellStart"/>
      <w:r w:rsidRPr="00A011A1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Pr="00A011A1">
        <w:rPr>
          <w:rFonts w:ascii="Times New Roman" w:hAnsi="Times New Roman" w:cs="Times New Roman"/>
          <w:bCs/>
          <w:sz w:val="28"/>
          <w:szCs w:val="28"/>
        </w:rPr>
        <w:t xml:space="preserve"> от 09.02.2022 N 78 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и органами исполнительной власти</w:t>
      </w:r>
      <w:proofErr w:type="gramEnd"/>
      <w:r w:rsidRPr="00A011A1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 при осуществлении переданных п</w:t>
      </w:r>
      <w:r>
        <w:rPr>
          <w:rFonts w:ascii="Times New Roman" w:hAnsi="Times New Roman" w:cs="Times New Roman"/>
          <w:bCs/>
          <w:sz w:val="28"/>
          <w:szCs w:val="28"/>
        </w:rPr>
        <w:t>олномочий Российской Федерации".</w:t>
      </w:r>
    </w:p>
    <w:p w:rsidR="00A011A1" w:rsidRPr="00A011A1" w:rsidRDefault="00A011A1" w:rsidP="00A0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1A1">
        <w:rPr>
          <w:rFonts w:ascii="Times New Roman" w:hAnsi="Times New Roman" w:cs="Times New Roman"/>
          <w:bCs/>
          <w:sz w:val="28"/>
          <w:szCs w:val="28"/>
        </w:rPr>
        <w:t xml:space="preserve">Данным приказом утверждены новые </w:t>
      </w:r>
      <w:r w:rsidRPr="00A011A1">
        <w:rPr>
          <w:rFonts w:ascii="Times New Roman" w:hAnsi="Times New Roman" w:cs="Times New Roman"/>
          <w:bCs/>
          <w:sz w:val="28"/>
          <w:szCs w:val="28"/>
        </w:rPr>
        <w:t xml:space="preserve">формы проверочных листов, </w:t>
      </w:r>
      <w:r w:rsidRPr="00A011A1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торые применяются комитетом при</w:t>
      </w:r>
      <w:bookmarkStart w:id="0" w:name="_GoBack"/>
      <w:bookmarkEnd w:id="0"/>
      <w:r w:rsidRPr="00A011A1">
        <w:rPr>
          <w:rFonts w:ascii="Times New Roman" w:hAnsi="Times New Roman" w:cs="Times New Roman"/>
          <w:bCs/>
          <w:sz w:val="28"/>
          <w:szCs w:val="28"/>
        </w:rPr>
        <w:t xml:space="preserve"> осуществлении переданных полномочий РФ</w:t>
      </w:r>
      <w:r w:rsidRPr="00A011A1">
        <w:rPr>
          <w:rFonts w:ascii="Times New Roman" w:hAnsi="Times New Roman" w:cs="Times New Roman"/>
          <w:bCs/>
          <w:sz w:val="28"/>
          <w:szCs w:val="28"/>
        </w:rPr>
        <w:t xml:space="preserve"> в сфере федерального охотничьего контроля (надзора), федерального государственного контроля (надзора) в сфере охраны и использования объектов животного мира. Формы проверочных листов размещены на сайте комитета.</w:t>
      </w:r>
    </w:p>
    <w:sectPr w:rsidR="00A011A1" w:rsidRPr="00A011A1" w:rsidSect="00A848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B"/>
    <w:rsid w:val="00A011A1"/>
    <w:rsid w:val="00EF4F0B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2022-03-31T10:54:00Z</dcterms:created>
  <dcterms:modified xsi:type="dcterms:W3CDTF">2022-03-31T10:59:00Z</dcterms:modified>
</cp:coreProperties>
</file>